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32"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EE6832" w:rsidRPr="00737826"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EE6832" w:rsidRPr="00737826" w:rsidRDefault="00EE6832"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DC6688" w:rsidRPr="00AA2AAA" w:rsidRDefault="00DC6688" w:rsidP="00DC6688">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DD0205">
        <w:rPr>
          <w:rFonts w:ascii="Calibri" w:hAnsi="Calibri"/>
          <w:szCs w:val="28"/>
        </w:rPr>
        <w:t>INSTITUTO DE SALUD PÚBLICA DEL ESTADO DE GUANAJUATO</w:t>
      </w:r>
    </w:p>
    <w:p w:rsidR="00EE6832" w:rsidRPr="00AA2AAA" w:rsidRDefault="00EE6832"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EE6832"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EE6832" w:rsidRPr="00DC6688"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DC6688">
        <w:rPr>
          <w:rFonts w:ascii="Calibri" w:hAnsi="Calibri"/>
          <w:b/>
          <w:sz w:val="28"/>
          <w:szCs w:val="20"/>
        </w:rPr>
        <w:t>No.</w:t>
      </w:r>
      <w:r w:rsidRPr="00DC6688">
        <w:rPr>
          <w:rFonts w:ascii="Calibri" w:hAnsi="Calibri"/>
          <w:b/>
          <w:noProof/>
          <w:sz w:val="28"/>
          <w:szCs w:val="20"/>
        </w:rPr>
        <w:t>ISAPEG-DRMySG-011-19</w:t>
      </w:r>
    </w:p>
    <w:p w:rsidR="00EE6832" w:rsidRDefault="00EE6832"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DC6688">
        <w:rPr>
          <w:rFonts w:ascii="Calibri" w:hAnsi="Calibri"/>
          <w:b/>
          <w:noProof/>
          <w:sz w:val="28"/>
          <w:szCs w:val="20"/>
        </w:rPr>
        <w:t>MANTENIMIENTO EN ÁREA DE HOSPITALIZACIÓN,  LABORATORIO DE ANÁLISIS CLÍNICOS, URGENCIAS, TOCOLOGÍA Y CIRUGÍA EN HOSPITAL COMUNITARIO DE MANUEL DOBLADO, EN EL MUNICIPIO DE MANUEL DOBLADO, GTO.</w:t>
      </w:r>
    </w:p>
    <w:p w:rsidR="00EE6832" w:rsidRPr="00737826" w:rsidRDefault="00EE6832"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EE6832" w:rsidRDefault="00EE6832" w:rsidP="00E72115">
      <w:pPr>
        <w:rPr>
          <w:rFonts w:ascii="Calibri" w:hAnsi="Calibri"/>
          <w:sz w:val="20"/>
          <w:szCs w:val="20"/>
        </w:rPr>
      </w:pPr>
    </w:p>
    <w:p w:rsidR="00EE6832" w:rsidRDefault="00EE6832" w:rsidP="00E72115">
      <w:pPr>
        <w:rPr>
          <w:rFonts w:ascii="Calibri" w:hAnsi="Calibri"/>
          <w:sz w:val="20"/>
          <w:szCs w:val="20"/>
        </w:rPr>
      </w:pPr>
    </w:p>
    <w:p w:rsidR="00EE6832" w:rsidRPr="0099016C" w:rsidRDefault="00EE6832" w:rsidP="00E72115">
      <w:pPr>
        <w:rPr>
          <w:rFonts w:ascii="Calibri" w:hAnsi="Calibri"/>
          <w:sz w:val="22"/>
          <w:szCs w:val="22"/>
        </w:rPr>
      </w:pPr>
      <w:r w:rsidRPr="0099016C">
        <w:rPr>
          <w:rFonts w:ascii="Calibri" w:hAnsi="Calibri"/>
          <w:sz w:val="22"/>
          <w:szCs w:val="22"/>
        </w:rPr>
        <w:t>Para los efectos de estas bases se entenderá por:</w:t>
      </w:r>
    </w:p>
    <w:p w:rsidR="00EE6832" w:rsidRPr="0099016C" w:rsidRDefault="00EE6832" w:rsidP="00E72115">
      <w:pPr>
        <w:rPr>
          <w:rFonts w:ascii="Calibri" w:hAnsi="Calibri"/>
          <w:sz w:val="22"/>
          <w:szCs w:val="22"/>
        </w:rPr>
      </w:pPr>
    </w:p>
    <w:p w:rsidR="00EE6832" w:rsidRPr="0099016C" w:rsidRDefault="00EE6832"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EE6832" w:rsidRPr="0099016C" w:rsidRDefault="00EE6832" w:rsidP="00E72115">
      <w:pPr>
        <w:jc w:val="both"/>
        <w:rPr>
          <w:rFonts w:ascii="Calibri" w:hAnsi="Calibri"/>
          <w:sz w:val="22"/>
          <w:szCs w:val="22"/>
        </w:rPr>
      </w:pPr>
    </w:p>
    <w:p w:rsidR="00EE6832" w:rsidRDefault="00EE6832"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EE6832" w:rsidRDefault="00EE6832" w:rsidP="008A0B9F">
      <w:pPr>
        <w:jc w:val="both"/>
        <w:rPr>
          <w:rFonts w:ascii="Calibri" w:hAnsi="Calibri" w:cs="Arial"/>
          <w:sz w:val="22"/>
          <w:szCs w:val="22"/>
        </w:rPr>
      </w:pPr>
    </w:p>
    <w:p w:rsidR="00EE6832" w:rsidRPr="00475B41" w:rsidRDefault="00EE6832"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EE6832" w:rsidRDefault="00EE6832" w:rsidP="00E72115">
      <w:pPr>
        <w:jc w:val="both"/>
        <w:rPr>
          <w:rFonts w:ascii="Calibri" w:hAnsi="Calibri"/>
          <w:sz w:val="22"/>
          <w:szCs w:val="22"/>
        </w:rPr>
      </w:pPr>
    </w:p>
    <w:p w:rsidR="00EE6832" w:rsidRPr="00FB01B8" w:rsidRDefault="00EE6832"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EE6832" w:rsidRDefault="00EE6832" w:rsidP="00E72115">
      <w:pPr>
        <w:jc w:val="both"/>
        <w:rPr>
          <w:rFonts w:ascii="Calibri" w:hAnsi="Calibri"/>
          <w:b/>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EE6832" w:rsidRPr="0071133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EE6832" w:rsidRPr="00D4707C" w:rsidRDefault="00EE6832" w:rsidP="008A4AA4"/>
    <w:p w:rsidR="00EE6832" w:rsidRPr="00D4707C" w:rsidRDefault="00EE6832"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EE6832" w:rsidRPr="00D4707C" w:rsidRDefault="00EE6832" w:rsidP="00E72115">
      <w:pPr>
        <w:rPr>
          <w:rFonts w:ascii="Calibri" w:hAnsi="Calibri"/>
          <w:sz w:val="20"/>
          <w:szCs w:val="20"/>
          <w:lang w:val="en-US"/>
        </w:rPr>
      </w:pPr>
    </w:p>
    <w:p w:rsidR="00EE6832" w:rsidRPr="00D4707C" w:rsidRDefault="00EE6832"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EE6832" w:rsidRPr="00D4707C" w:rsidRDefault="00EE6832" w:rsidP="00E72115">
      <w:pPr>
        <w:jc w:val="both"/>
        <w:rPr>
          <w:rFonts w:ascii="Calibri" w:hAnsi="Calibri"/>
          <w:sz w:val="20"/>
          <w:szCs w:val="20"/>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w:t>
      </w:r>
      <w:r w:rsidRPr="00245B5D">
        <w:rPr>
          <w:rFonts w:ascii="Calibri" w:hAnsi="Calibri" w:cs="Calibri"/>
          <w:sz w:val="22"/>
          <w:szCs w:val="22"/>
          <w:lang w:val="es-MX"/>
        </w:rPr>
        <w:t xml:space="preserve">contratación del servicio de </w:t>
      </w:r>
      <w:r w:rsidRPr="00245B5D">
        <w:rPr>
          <w:rFonts w:ascii="Calibri" w:hAnsi="Calibri" w:cs="Calibri"/>
          <w:b/>
          <w:noProof/>
          <w:sz w:val="22"/>
          <w:szCs w:val="22"/>
          <w:lang w:val="es-MX"/>
        </w:rPr>
        <w:t>MANTENIMIENTO EN ÁREA DE HOSPITALIZACIÓN,  LABORATORIO DE ANÁLISIS CLÍNICOS, URGENCIAS, TOCOLOGÍA Y CIRUGÍA EN HOSPITAL COMUNITARIO DE MANUEL DOBLADO, EN EL MUNICIPIO DE MANUEL DOBLADO, GTO.</w:t>
      </w:r>
      <w:r w:rsidRPr="00245B5D">
        <w:rPr>
          <w:rFonts w:ascii="Calibri" w:hAnsi="Calibri" w:cs="Calibri"/>
          <w:sz w:val="22"/>
          <w:szCs w:val="22"/>
          <w:lang w:val="es-MX"/>
        </w:rPr>
        <w:t xml:space="preserve">, conforme a las </w:t>
      </w:r>
      <w:r w:rsidRPr="00245B5D">
        <w:rPr>
          <w:rFonts w:ascii="Calibri" w:hAnsi="Calibri" w:cs="Calibri"/>
          <w:b/>
          <w:sz w:val="22"/>
          <w:szCs w:val="22"/>
          <w:lang w:val="es-MX"/>
        </w:rPr>
        <w:t>“Especificaciones Técnicas y Alcances del Servicio”</w:t>
      </w:r>
      <w:r w:rsidRPr="00245B5D">
        <w:rPr>
          <w:rFonts w:ascii="Calibri" w:hAnsi="Calibri" w:cs="Calibri"/>
          <w:sz w:val="22"/>
          <w:szCs w:val="22"/>
          <w:lang w:val="es-MX"/>
        </w:rPr>
        <w:t xml:space="preserve"> que se describen en el </w:t>
      </w:r>
      <w:r w:rsidRPr="00245B5D">
        <w:rPr>
          <w:rFonts w:ascii="Calibri" w:hAnsi="Calibri" w:cs="Calibri"/>
          <w:b/>
          <w:bCs/>
          <w:sz w:val="22"/>
          <w:szCs w:val="22"/>
          <w:lang w:val="es-MX"/>
        </w:rPr>
        <w:t xml:space="preserve">Anexo I </w:t>
      </w:r>
      <w:r w:rsidRPr="00245B5D">
        <w:rPr>
          <w:rFonts w:ascii="Calibri" w:hAnsi="Calibri" w:cs="Calibri"/>
          <w:sz w:val="22"/>
          <w:szCs w:val="22"/>
          <w:lang w:val="es-MX"/>
        </w:rPr>
        <w:t>de la presente convocatoria, mediante el procedimiento de Invitación</w:t>
      </w:r>
      <w:r w:rsidRPr="00772720">
        <w:rPr>
          <w:rFonts w:ascii="Calibri" w:hAnsi="Calibri" w:cs="Calibri"/>
          <w:sz w:val="22"/>
          <w:szCs w:val="22"/>
          <w:lang w:val="es-MX"/>
        </w:rPr>
        <w:t xml:space="preserve">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EE6832" w:rsidRPr="00D4707C" w:rsidRDefault="00EE6832"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Precios.</w:t>
      </w: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EE6832" w:rsidRPr="00D4707C" w:rsidRDefault="00EE6832"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Pagos.</w:t>
      </w:r>
    </w:p>
    <w:p w:rsidR="00EE6832" w:rsidRPr="00D4707C" w:rsidRDefault="00EE6832" w:rsidP="00E66933">
      <w:pPr>
        <w:widowControl w:val="0"/>
        <w:autoSpaceDE w:val="0"/>
        <w:autoSpaceDN w:val="0"/>
        <w:adjustRightInd w:val="0"/>
        <w:jc w:val="both"/>
        <w:rPr>
          <w:rFonts w:ascii="Calibri" w:hAnsi="Calibri" w:cs="Calibri"/>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w:t>
      </w:r>
      <w:r w:rsidRPr="00245B5D">
        <w:rPr>
          <w:rFonts w:ascii="Calibri" w:hAnsi="Calibri" w:cs="Calibri"/>
          <w:sz w:val="22"/>
          <w:szCs w:val="22"/>
        </w:rPr>
        <w:t xml:space="preserve">electrónico </w:t>
      </w:r>
      <w:r w:rsidRPr="00245B5D">
        <w:rPr>
          <w:b/>
          <w:noProof/>
          <w:sz w:val="22"/>
          <w:szCs w:val="22"/>
        </w:rPr>
        <w:t>fmartinezan@guanajuato.gob.mx</w:t>
      </w:r>
      <w:r w:rsidRPr="00245B5D">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EE6832" w:rsidRPr="00D4707C" w:rsidRDefault="00EE6832"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EE6832" w:rsidRPr="00D4707C"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E66933" w:rsidRDefault="00EE6832"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EE6832"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Guanajuato, Gto.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EE6832"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EE6832" w:rsidRPr="00E66933"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55739" w:rsidRDefault="00EE6832"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EE6832" w:rsidRPr="00D55739" w:rsidRDefault="00EE6832" w:rsidP="00C0475D">
      <w:pPr>
        <w:jc w:val="both"/>
        <w:rPr>
          <w:rFonts w:ascii="Calibri" w:hAnsi="Calibri"/>
          <w:b/>
          <w:sz w:val="22"/>
          <w:szCs w:val="22"/>
        </w:rPr>
      </w:pPr>
    </w:p>
    <w:p w:rsidR="00EE6832" w:rsidRDefault="00EE6832"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EE6832" w:rsidRPr="00C0475D" w:rsidRDefault="00EE6832" w:rsidP="00C0475D">
      <w:pPr>
        <w:jc w:val="both"/>
        <w:rPr>
          <w:rFonts w:ascii="Calibri" w:hAnsi="Calibri"/>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EE6832" w:rsidRPr="00D4707C" w:rsidRDefault="00EE6832" w:rsidP="00E66933">
      <w:pPr>
        <w:ind w:left="708"/>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EE6832" w:rsidRPr="0099016C" w:rsidRDefault="00EE6832" w:rsidP="00E72115">
      <w:pPr>
        <w:pStyle w:val="Sangra2detindependiente"/>
        <w:jc w:val="both"/>
        <w:rPr>
          <w:rFonts w:ascii="Calibri" w:hAnsi="Calibri"/>
          <w:b w:val="0"/>
          <w:color w:val="auto"/>
          <w:sz w:val="22"/>
          <w:szCs w:val="22"/>
        </w:rPr>
      </w:pPr>
    </w:p>
    <w:p w:rsidR="00EE6832" w:rsidRPr="00AA1DE4" w:rsidRDefault="00EE6832"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EE6832" w:rsidRPr="0096444E" w:rsidRDefault="00EE6832" w:rsidP="00E72115">
      <w:pPr>
        <w:jc w:val="both"/>
        <w:rPr>
          <w:rFonts w:ascii="Calibri" w:hAnsi="Calibri"/>
          <w:b/>
          <w: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EE6832" w:rsidRPr="00D4707C" w:rsidRDefault="00EE6832" w:rsidP="009F2A47">
      <w:pPr>
        <w:jc w:val="both"/>
        <w:rPr>
          <w:rFonts w:ascii="Calibri" w:hAnsi="Calibri"/>
          <w:b/>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EE6832" w:rsidRPr="00D4707C" w:rsidRDefault="00EE6832" w:rsidP="00AD3F8E">
      <w:pPr>
        <w:jc w:val="both"/>
        <w:rPr>
          <w:rFonts w:ascii="Calibri" w:hAnsi="Calibri"/>
          <w:b/>
          <w:sz w:val="22"/>
          <w:szCs w:val="22"/>
        </w:rPr>
      </w:pPr>
    </w:p>
    <w:p w:rsidR="00EE6832" w:rsidRPr="00787C93" w:rsidRDefault="00EE6832"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a presente convocatoria se publica</w:t>
      </w:r>
      <w:r>
        <w:rPr>
          <w:rFonts w:ascii="Calibri" w:hAnsi="Calibri"/>
          <w:sz w:val="22"/>
          <w:szCs w:val="22"/>
        </w:rPr>
        <w:t xml:space="preserve"> </w:t>
      </w:r>
      <w:r w:rsidRPr="00D4707C">
        <w:rPr>
          <w:rFonts w:ascii="Calibri" w:hAnsi="Calibri"/>
          <w:sz w:val="22"/>
          <w:szCs w:val="22"/>
        </w:rPr>
        <w:t xml:space="preserve">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EE6832" w:rsidRPr="00787C93" w:rsidRDefault="00EE6832" w:rsidP="00787C93">
      <w:pPr>
        <w:jc w:val="both"/>
        <w:rPr>
          <w:rFonts w:ascii="Calibri" w:hAnsi="Calibri"/>
          <w:sz w:val="22"/>
          <w:szCs w:val="22"/>
        </w:rPr>
      </w:pPr>
    </w:p>
    <w:p w:rsidR="00EE6832" w:rsidRPr="00D4707C" w:rsidRDefault="00EE6832"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EE6832" w:rsidRPr="00D4707C" w:rsidRDefault="00EE6832" w:rsidP="00787C93">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No aplica.</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EE6832" w:rsidRPr="0099016C" w:rsidRDefault="00EE6832" w:rsidP="00E72115">
      <w:pPr>
        <w:pStyle w:val="Textoindependiente3"/>
        <w:rPr>
          <w:rFonts w:ascii="Calibri" w:hAnsi="Calibri"/>
          <w:sz w:val="22"/>
          <w:szCs w:val="22"/>
        </w:rPr>
      </w:pPr>
    </w:p>
    <w:p w:rsidR="00EE6832" w:rsidRPr="00245B5D" w:rsidRDefault="00EE6832"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w:t>
      </w:r>
      <w:r w:rsidRPr="00245B5D">
        <w:rPr>
          <w:rFonts w:ascii="Calibri" w:hAnsi="Calibri"/>
          <w:sz w:val="22"/>
          <w:szCs w:val="22"/>
        </w:rPr>
        <w:t xml:space="preserve">teléfono, objeto social y nombre del representante legal y firma autógrafa, el cual será remitido en archivos electrónicos en formato word, excel o adobe acrobat pdf, mismos que deben ser enviados a más tardar el día </w:t>
      </w:r>
      <w:r w:rsidRPr="00245B5D">
        <w:rPr>
          <w:rFonts w:ascii="Calibri" w:hAnsi="Calibri"/>
          <w:noProof/>
          <w:sz w:val="22"/>
          <w:szCs w:val="22"/>
        </w:rPr>
        <w:t>14 noviembre 2019</w:t>
      </w:r>
      <w:r w:rsidRPr="00245B5D">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EE6832" w:rsidRPr="00245B5D" w:rsidRDefault="00EE6832" w:rsidP="00DA7FE0">
      <w:pPr>
        <w:pStyle w:val="Textoindependiente3"/>
        <w:rPr>
          <w:rFonts w:ascii="Calibri" w:hAnsi="Calibri"/>
          <w:sz w:val="22"/>
          <w:szCs w:val="22"/>
        </w:rPr>
      </w:pPr>
    </w:p>
    <w:p w:rsidR="00EE6832" w:rsidRPr="00D4707C" w:rsidRDefault="00EE6832" w:rsidP="00DA7FE0">
      <w:pPr>
        <w:pStyle w:val="Textoindependiente3"/>
        <w:rPr>
          <w:rFonts w:ascii="Calibri" w:hAnsi="Calibri"/>
          <w:sz w:val="22"/>
          <w:szCs w:val="22"/>
        </w:rPr>
      </w:pPr>
      <w:r w:rsidRPr="00245B5D">
        <w:rPr>
          <w:rFonts w:ascii="Calibri" w:hAnsi="Calibri"/>
          <w:sz w:val="22"/>
          <w:szCs w:val="22"/>
        </w:rPr>
        <w:t xml:space="preserve">La convocante consolidará las solicitudes de aclaración de los proveedores y responderá el mismo día </w:t>
      </w:r>
      <w:r w:rsidRPr="00245B5D">
        <w:rPr>
          <w:rFonts w:ascii="Calibri" w:hAnsi="Calibri"/>
          <w:noProof/>
          <w:sz w:val="22"/>
          <w:szCs w:val="22"/>
        </w:rPr>
        <w:t>14 noviembre 2019</w:t>
      </w:r>
      <w:r w:rsidRPr="00245B5D">
        <w:rPr>
          <w:rFonts w:ascii="Calibri" w:hAnsi="Calibri"/>
          <w:sz w:val="22"/>
          <w:szCs w:val="22"/>
        </w:rPr>
        <w:t xml:space="preserve"> antes de las 17:00 horas</w:t>
      </w:r>
      <w:r>
        <w:rPr>
          <w:rFonts w:ascii="Calibri" w:hAnsi="Calibri"/>
          <w:sz w:val="22"/>
          <w:szCs w:val="22"/>
        </w:rPr>
        <w:t xml:space="preserve">,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EE6832" w:rsidRPr="00D4707C" w:rsidRDefault="00EE6832" w:rsidP="00DA7FE0">
      <w:pPr>
        <w:pStyle w:val="Textoindependiente3"/>
        <w:rPr>
          <w:rFonts w:ascii="Calibri" w:hAnsi="Calibri"/>
          <w:sz w:val="22"/>
          <w:szCs w:val="22"/>
        </w:rPr>
      </w:pPr>
    </w:p>
    <w:p w:rsidR="00EE6832" w:rsidRPr="00B57918" w:rsidRDefault="00EE6832"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EE6832" w:rsidRPr="001A0DCB" w:rsidRDefault="00EE6832" w:rsidP="00941200">
      <w:pPr>
        <w:pStyle w:val="Textoindependiente3"/>
        <w:rPr>
          <w:rFonts w:ascii="Calibri" w:hAnsi="Calibri"/>
          <w:b/>
          <w:sz w:val="22"/>
          <w:szCs w:val="22"/>
        </w:rPr>
      </w:pPr>
    </w:p>
    <w:p w:rsidR="00EE6832" w:rsidRPr="0099016C" w:rsidRDefault="00EE6832"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EE6832" w:rsidRPr="0099016C" w:rsidRDefault="00EE6832" w:rsidP="00E72115">
      <w:pPr>
        <w:jc w:val="both"/>
        <w:rPr>
          <w:rFonts w:ascii="Calibri" w:hAnsi="Calibri"/>
          <w:sz w:val="22"/>
          <w:szCs w:val="22"/>
        </w:rPr>
      </w:pPr>
    </w:p>
    <w:p w:rsidR="00EE6832" w:rsidRDefault="00EE6832"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 xml:space="preserve">Presentación y </w:t>
      </w:r>
      <w:r w:rsidRPr="00245B5D">
        <w:rPr>
          <w:rFonts w:ascii="Calibri" w:hAnsi="Calibri"/>
          <w:sz w:val="22"/>
          <w:szCs w:val="22"/>
        </w:rPr>
        <w:t>Apertura de Proposiciones será presencial y tendrá verificativo en la Sala de Juntas de la Dirección, el día</w:t>
      </w:r>
      <w:r w:rsidRPr="00245B5D">
        <w:rPr>
          <w:rFonts w:ascii="Calibri" w:hAnsi="Calibri" w:cs="Arial"/>
          <w:b/>
          <w:bCs/>
          <w:sz w:val="22"/>
          <w:szCs w:val="22"/>
        </w:rPr>
        <w:t xml:space="preserve"> </w:t>
      </w:r>
      <w:r w:rsidRPr="00245B5D">
        <w:rPr>
          <w:rFonts w:ascii="Calibri" w:hAnsi="Calibri"/>
          <w:b/>
          <w:noProof/>
          <w:sz w:val="22"/>
          <w:szCs w:val="22"/>
        </w:rPr>
        <w:t>19 noviembre 2019</w:t>
      </w:r>
      <w:r w:rsidRPr="00245B5D">
        <w:rPr>
          <w:rFonts w:ascii="Calibri" w:hAnsi="Calibri"/>
          <w:sz w:val="22"/>
          <w:szCs w:val="22"/>
        </w:rPr>
        <w:t xml:space="preserve">, a las </w:t>
      </w:r>
      <w:r w:rsidRPr="00245B5D">
        <w:rPr>
          <w:rFonts w:ascii="Calibri" w:hAnsi="Calibri"/>
          <w:b/>
          <w:noProof/>
          <w:sz w:val="22"/>
          <w:szCs w:val="22"/>
        </w:rPr>
        <w:t>12:00 PM</w:t>
      </w:r>
      <w:r w:rsidRPr="00245B5D">
        <w:rPr>
          <w:rFonts w:ascii="Calibri" w:hAnsi="Calibri" w:cs="Arial"/>
          <w:sz w:val="22"/>
          <w:szCs w:val="22"/>
        </w:rPr>
        <w:t>.</w:t>
      </w:r>
    </w:p>
    <w:p w:rsidR="00EE6832" w:rsidRDefault="00EE6832" w:rsidP="001C0A01">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EE6832" w:rsidRPr="00D4707C"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EE6832" w:rsidRPr="00B976AB"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EE6832" w:rsidRDefault="00EE6832" w:rsidP="00AA76EA">
      <w:pPr>
        <w:jc w:val="both"/>
        <w:rPr>
          <w:rFonts w:ascii="Calibri" w:hAnsi="Calibri" w:cs="Arial"/>
          <w:sz w:val="22"/>
          <w:szCs w:val="22"/>
          <w:highlight w:val="red"/>
        </w:rPr>
      </w:pPr>
    </w:p>
    <w:p w:rsidR="00EE6832" w:rsidRDefault="00EE6832"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EE6832" w:rsidRDefault="00EE6832" w:rsidP="009F2EB6">
      <w:pPr>
        <w:jc w:val="both"/>
        <w:rPr>
          <w:rFonts w:ascii="Calibri" w:hAnsi="Calibri" w:cs="Arial"/>
          <w:sz w:val="22"/>
          <w:szCs w:val="22"/>
        </w:rPr>
      </w:pPr>
    </w:p>
    <w:p w:rsidR="00EE6832" w:rsidRPr="00892E59" w:rsidRDefault="00EE6832"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EE6832" w:rsidRPr="009F2EB6" w:rsidRDefault="00EE6832" w:rsidP="009F2EB6">
      <w:pPr>
        <w:jc w:val="both"/>
        <w:rPr>
          <w:rFonts w:ascii="Calibri" w:hAnsi="Calibri" w:cs="Arial"/>
          <w:sz w:val="22"/>
          <w:szCs w:val="22"/>
        </w:rPr>
      </w:pPr>
    </w:p>
    <w:p w:rsidR="00EE6832" w:rsidRDefault="00EE6832" w:rsidP="001949C2">
      <w:pPr>
        <w:jc w:val="both"/>
        <w:rPr>
          <w:rFonts w:ascii="Calibri" w:hAnsi="Calibri" w:cs="Arial"/>
          <w:b/>
          <w:i/>
          <w:iCs/>
          <w:sz w:val="22"/>
          <w:szCs w:val="22"/>
          <w:lang w:val="es-ES_tradnl"/>
        </w:rPr>
      </w:pPr>
    </w:p>
    <w:p w:rsidR="00EE6832" w:rsidRPr="0099016C" w:rsidRDefault="00EE6832"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EE6832" w:rsidRPr="0099016C" w:rsidRDefault="00EE6832" w:rsidP="00E72115">
      <w:pPr>
        <w:pStyle w:val="Textoindependiente3"/>
        <w:rPr>
          <w:rFonts w:ascii="Calibri" w:hAnsi="Calibri"/>
          <w:sz w:val="22"/>
          <w:szCs w:val="22"/>
        </w:rPr>
      </w:pPr>
    </w:p>
    <w:p w:rsidR="00EE6832" w:rsidRPr="00245B5D" w:rsidRDefault="00EE6832" w:rsidP="00E72115">
      <w:pPr>
        <w:pStyle w:val="Textoindependiente3"/>
        <w:rPr>
          <w:rFonts w:ascii="Calibri" w:hAnsi="Calibri"/>
          <w:sz w:val="22"/>
          <w:szCs w:val="22"/>
        </w:rPr>
      </w:pPr>
      <w:r w:rsidRPr="00245B5D">
        <w:rPr>
          <w:rFonts w:ascii="Calibri" w:hAnsi="Calibri"/>
          <w:sz w:val="22"/>
          <w:szCs w:val="22"/>
        </w:rPr>
        <w:t xml:space="preserve">El fallo se dará a conocer el día </w:t>
      </w:r>
      <w:r w:rsidRPr="00245B5D">
        <w:rPr>
          <w:rFonts w:ascii="Calibri" w:hAnsi="Calibri"/>
          <w:b/>
          <w:noProof/>
          <w:sz w:val="22"/>
          <w:szCs w:val="22"/>
        </w:rPr>
        <w:t>20 noviembre 2019</w:t>
      </w:r>
      <w:r w:rsidRPr="00245B5D">
        <w:rPr>
          <w:rFonts w:ascii="Calibri" w:hAnsi="Calibri"/>
          <w:sz w:val="22"/>
          <w:szCs w:val="22"/>
        </w:rPr>
        <w:t xml:space="preserve">, a las </w:t>
      </w:r>
      <w:r w:rsidR="00245B5D" w:rsidRPr="00245B5D">
        <w:rPr>
          <w:rFonts w:ascii="Calibri" w:hAnsi="Calibri"/>
          <w:b/>
          <w:noProof/>
          <w:sz w:val="22"/>
          <w:szCs w:val="22"/>
        </w:rPr>
        <w:t>12:00 PM</w:t>
      </w:r>
      <w:r w:rsidRPr="00245B5D">
        <w:rPr>
          <w:rFonts w:ascii="Calibri" w:hAnsi="Calibri"/>
          <w:sz w:val="22"/>
          <w:szCs w:val="22"/>
        </w:rPr>
        <w:t xml:space="preserve">, y en junta pública en las instalaciones de la Dirección, así como a los proveedores que hayan presentado proposiciones y que libremente hayan asistido al acto, se les entregará copia del mismo, levantándose el acta respectiva. A los proveedores que no hayan asistido al presente acto, se les enviará por correo electrónico el aviso de publicación realizado a través de la página de internet </w:t>
      </w:r>
      <w:hyperlink r:id="rId9" w:history="1">
        <w:r w:rsidRPr="00245B5D">
          <w:rPr>
            <w:rStyle w:val="Hipervnculo"/>
            <w:rFonts w:ascii="Calibri" w:hAnsi="Calibri"/>
            <w:sz w:val="22"/>
            <w:szCs w:val="22"/>
          </w:rPr>
          <w:t>https://salud3.guanajuato.gob.mx/cgayf</w:t>
        </w:r>
      </w:hyperlink>
      <w:r w:rsidRPr="00245B5D">
        <w:rPr>
          <w:rFonts w:ascii="Calibri" w:hAnsi="Calibri"/>
          <w:sz w:val="22"/>
          <w:szCs w:val="22"/>
        </w:rPr>
        <w:t>.</w:t>
      </w:r>
    </w:p>
    <w:p w:rsidR="00EE6832" w:rsidRPr="00245B5D" w:rsidRDefault="00EE6832" w:rsidP="00E72115">
      <w:pPr>
        <w:pStyle w:val="Textoindependiente3"/>
        <w:rPr>
          <w:rFonts w:ascii="Calibri" w:hAnsi="Calibri"/>
          <w:sz w:val="22"/>
          <w:szCs w:val="22"/>
        </w:rPr>
      </w:pPr>
    </w:p>
    <w:p w:rsidR="00EE6832" w:rsidRPr="00245B5D" w:rsidRDefault="00EE6832" w:rsidP="00AD3F8E">
      <w:pPr>
        <w:numPr>
          <w:ilvl w:val="0"/>
          <w:numId w:val="18"/>
        </w:numPr>
        <w:jc w:val="both"/>
        <w:rPr>
          <w:rFonts w:ascii="Calibri" w:hAnsi="Calibri" w:cs="Arial"/>
          <w:b/>
          <w:i/>
          <w:iCs/>
          <w:sz w:val="22"/>
          <w:szCs w:val="22"/>
          <w:lang w:val="es-ES_tradnl"/>
        </w:rPr>
      </w:pPr>
      <w:r w:rsidRPr="00245B5D">
        <w:rPr>
          <w:rFonts w:ascii="Calibri" w:hAnsi="Calibri" w:cs="Arial"/>
          <w:b/>
          <w:i/>
          <w:iCs/>
          <w:sz w:val="22"/>
          <w:szCs w:val="22"/>
          <w:lang w:val="es-ES_tradnl"/>
        </w:rPr>
        <w:t>Firma del Contrato</w:t>
      </w:r>
    </w:p>
    <w:p w:rsidR="00EE6832" w:rsidRPr="00245B5D" w:rsidRDefault="00EE6832" w:rsidP="00E72115">
      <w:pPr>
        <w:jc w:val="both"/>
        <w:rPr>
          <w:rFonts w:ascii="Calibri" w:hAnsi="Calibri"/>
          <w:sz w:val="22"/>
          <w:szCs w:val="22"/>
        </w:rPr>
      </w:pPr>
    </w:p>
    <w:p w:rsidR="00EE6832" w:rsidRPr="00B976AB" w:rsidRDefault="00EE6832" w:rsidP="008A0B9F">
      <w:pPr>
        <w:jc w:val="both"/>
        <w:rPr>
          <w:rFonts w:ascii="Calibri" w:hAnsi="Calibri"/>
          <w:sz w:val="22"/>
          <w:szCs w:val="22"/>
        </w:rPr>
      </w:pPr>
      <w:r w:rsidRPr="00245B5D">
        <w:rPr>
          <w:rFonts w:ascii="Calibri" w:hAnsi="Calibri"/>
          <w:sz w:val="22"/>
          <w:szCs w:val="22"/>
        </w:rPr>
        <w:t xml:space="preserve">El representante acreditado del proveedor adjudicado deberá presentarse a firmar y recoger el contrato a más tardar el día </w:t>
      </w:r>
      <w:r w:rsidRPr="00245B5D">
        <w:rPr>
          <w:rFonts w:ascii="Calibri" w:hAnsi="Calibri"/>
          <w:b/>
          <w:noProof/>
          <w:sz w:val="22"/>
          <w:szCs w:val="22"/>
        </w:rPr>
        <w:t>21 noviembre 2019</w:t>
      </w:r>
      <w:r w:rsidRPr="00245B5D">
        <w:rPr>
          <w:rFonts w:ascii="Calibri" w:hAnsi="Calibri"/>
          <w:sz w:val="22"/>
          <w:szCs w:val="22"/>
        </w:rPr>
        <w:t xml:space="preserve">, de las </w:t>
      </w:r>
      <w:r w:rsidRPr="00245B5D">
        <w:rPr>
          <w:rFonts w:ascii="Calibri" w:hAnsi="Calibri"/>
          <w:b/>
          <w:sz w:val="22"/>
          <w:szCs w:val="22"/>
        </w:rPr>
        <w:t>09:00 a las 17:00</w:t>
      </w:r>
      <w:r w:rsidRPr="00245B5D">
        <w:rPr>
          <w:rFonts w:ascii="Calibri" w:hAnsi="Calibri"/>
          <w:sz w:val="22"/>
          <w:szCs w:val="22"/>
        </w:rPr>
        <w:t xml:space="preserve"> hrs., en las oficinas de la Dirección.</w:t>
      </w:r>
    </w:p>
    <w:p w:rsidR="00EE6832" w:rsidRPr="00B976AB" w:rsidRDefault="00EE6832" w:rsidP="008A0B9F">
      <w:pPr>
        <w:jc w:val="both"/>
        <w:rPr>
          <w:rFonts w:ascii="Calibri" w:hAnsi="Calibri"/>
          <w:sz w:val="22"/>
          <w:szCs w:val="22"/>
        </w:rPr>
      </w:pPr>
    </w:p>
    <w:p w:rsidR="00EE6832" w:rsidRPr="000A3158" w:rsidRDefault="00EE6832"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EE6832" w:rsidRDefault="00EE6832" w:rsidP="009B3FB7">
      <w:pPr>
        <w:jc w:val="both"/>
        <w:rPr>
          <w:rFonts w:ascii="Calibri" w:hAnsi="Calibri" w:cs="Arial"/>
          <w:b/>
          <w:i/>
          <w:iCs/>
          <w:sz w:val="22"/>
          <w:szCs w:val="22"/>
          <w:lang w:val="es-ES_tradnl"/>
        </w:rPr>
      </w:pPr>
    </w:p>
    <w:p w:rsidR="00EE6832" w:rsidRPr="00B976AB" w:rsidRDefault="00EE6832"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EE6832" w:rsidRPr="00B976AB" w:rsidRDefault="00EE6832" w:rsidP="00BE7F2D">
      <w:pPr>
        <w:pStyle w:val="Prrafodelista"/>
        <w:rPr>
          <w:rFonts w:ascii="Calibri" w:hAnsi="Calibri" w:cs="Arial"/>
          <w:b/>
          <w:i/>
          <w:iCs/>
          <w:sz w:val="22"/>
          <w:szCs w:val="22"/>
          <w:lang w:val="es-ES_tradnl"/>
        </w:rPr>
      </w:pPr>
    </w:p>
    <w:p w:rsidR="00EE6832" w:rsidRPr="00B976AB" w:rsidRDefault="00EE6832"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w:t>
      </w:r>
      <w:r w:rsidRPr="00245B5D">
        <w:rPr>
          <w:rFonts w:ascii="Calibri" w:hAnsi="Calibri" w:cs="Arial"/>
          <w:color w:val="000000"/>
          <w:sz w:val="22"/>
          <w:szCs w:val="22"/>
        </w:rPr>
        <w:t xml:space="preserve">que se formalice con motivo de este procedimiento de contratación, contará con una vigencia de </w:t>
      </w:r>
      <w:r w:rsidRPr="00245B5D">
        <w:rPr>
          <w:rFonts w:ascii="Calibri" w:hAnsi="Calibri" w:cs="Arial"/>
          <w:noProof/>
          <w:color w:val="000000"/>
          <w:sz w:val="22"/>
          <w:szCs w:val="22"/>
        </w:rPr>
        <w:t>14</w:t>
      </w:r>
      <w:r w:rsidRPr="00245B5D">
        <w:rPr>
          <w:rFonts w:ascii="Calibri" w:hAnsi="Calibri" w:cs="Arial"/>
          <w:color w:val="000000"/>
          <w:sz w:val="22"/>
          <w:szCs w:val="22"/>
        </w:rPr>
        <w:t xml:space="preserve"> (</w:t>
      </w:r>
      <w:r w:rsidRPr="00245B5D">
        <w:rPr>
          <w:rFonts w:ascii="Calibri" w:hAnsi="Calibri" w:cs="Arial"/>
          <w:noProof/>
          <w:color w:val="000000"/>
          <w:sz w:val="22"/>
          <w:szCs w:val="22"/>
        </w:rPr>
        <w:t>catorce</w:t>
      </w:r>
      <w:r w:rsidRPr="00245B5D">
        <w:rPr>
          <w:rFonts w:ascii="Calibri" w:hAnsi="Calibri" w:cs="Arial"/>
          <w:color w:val="000000"/>
          <w:sz w:val="22"/>
          <w:szCs w:val="22"/>
        </w:rPr>
        <w:t xml:space="preserve">) días, a partir de día </w:t>
      </w:r>
      <w:r w:rsidRPr="00245B5D">
        <w:rPr>
          <w:rFonts w:ascii="Calibri" w:hAnsi="Calibri" w:cs="Arial"/>
          <w:noProof/>
          <w:color w:val="000000"/>
          <w:sz w:val="22"/>
          <w:szCs w:val="22"/>
        </w:rPr>
        <w:t>21 noviembre 2019</w:t>
      </w:r>
      <w:r w:rsidRPr="00245B5D">
        <w:rPr>
          <w:rFonts w:ascii="Calibri" w:hAnsi="Calibri" w:cs="Arial"/>
          <w:color w:val="000000"/>
          <w:sz w:val="22"/>
          <w:szCs w:val="22"/>
        </w:rPr>
        <w:t xml:space="preserve"> y hasta el día </w:t>
      </w:r>
      <w:r w:rsidRPr="00245B5D">
        <w:rPr>
          <w:rFonts w:ascii="Calibri" w:hAnsi="Calibri" w:cs="Arial"/>
          <w:noProof/>
          <w:color w:val="000000"/>
          <w:sz w:val="22"/>
          <w:szCs w:val="22"/>
        </w:rPr>
        <w:t>04 diciembre 2019</w:t>
      </w:r>
      <w:r w:rsidRPr="00245B5D">
        <w:rPr>
          <w:rFonts w:ascii="Calibri" w:hAnsi="Calibri" w:cs="Arial"/>
          <w:color w:val="000000"/>
          <w:sz w:val="22"/>
          <w:szCs w:val="22"/>
        </w:rPr>
        <w:t>. Y de acuerdo a lo indicado en el art. 84 del reglamento, el inicio de la prestación del servicio, podrá</w:t>
      </w:r>
      <w:r w:rsidRPr="00B976AB">
        <w:rPr>
          <w:rFonts w:ascii="Calibri" w:hAnsi="Calibri" w:cs="Arial"/>
          <w:color w:val="000000"/>
          <w:sz w:val="22"/>
          <w:szCs w:val="22"/>
        </w:rPr>
        <w:t xml:space="preserve">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EE6832" w:rsidRPr="00B976AB" w:rsidRDefault="00EE6832" w:rsidP="00BE7F2D">
      <w:pPr>
        <w:pStyle w:val="Prrafodelista"/>
        <w:ind w:left="0"/>
        <w:jc w:val="both"/>
        <w:rPr>
          <w:rFonts w:ascii="Calibri" w:hAnsi="Calibri" w:cs="Arial"/>
          <w:color w:val="000000"/>
          <w:sz w:val="22"/>
          <w:szCs w:val="22"/>
        </w:rPr>
      </w:pPr>
    </w:p>
    <w:p w:rsidR="00EE6832" w:rsidRPr="0043345E" w:rsidRDefault="00EE6832"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EE6832" w:rsidRPr="00DE3BFC" w:rsidRDefault="00EE6832" w:rsidP="00DE3BFC">
      <w:pPr>
        <w:pStyle w:val="Prrafodelista"/>
        <w:ind w:left="720"/>
        <w:jc w:val="both"/>
        <w:rPr>
          <w:rFonts w:ascii="Calibri" w:hAnsi="Calibri" w:cs="Arial"/>
          <w:sz w:val="22"/>
          <w:szCs w:val="22"/>
        </w:rPr>
      </w:pPr>
    </w:p>
    <w:p w:rsidR="00EE6832" w:rsidRDefault="00EE6832" w:rsidP="00E72115">
      <w:pPr>
        <w:jc w:val="both"/>
        <w:rPr>
          <w:rFonts w:ascii="Calibri" w:hAnsi="Calibri"/>
          <w:sz w:val="22"/>
          <w:szCs w:val="22"/>
        </w:rPr>
      </w:pPr>
    </w:p>
    <w:p w:rsidR="00EE6832" w:rsidRPr="00A51E2F" w:rsidRDefault="00EE6832"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EE6832" w:rsidRDefault="00EE6832" w:rsidP="00802774">
      <w:pPr>
        <w:jc w:val="both"/>
        <w:rPr>
          <w:rFonts w:ascii="Calibri" w:hAnsi="Calibri"/>
          <w:sz w:val="22"/>
          <w:szCs w:val="20"/>
        </w:rPr>
      </w:pPr>
    </w:p>
    <w:p w:rsidR="00EE6832" w:rsidRPr="00745059" w:rsidRDefault="00EE6832"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EE6832" w:rsidRPr="008403F3" w:rsidRDefault="00EE6832" w:rsidP="00911EDE">
      <w:pPr>
        <w:jc w:val="both"/>
        <w:rPr>
          <w:rFonts w:ascii="Calibri" w:hAnsi="Calibri"/>
          <w:sz w:val="22"/>
          <w:szCs w:val="22"/>
        </w:rPr>
      </w:pPr>
    </w:p>
    <w:p w:rsidR="00EE6832" w:rsidRDefault="00EE6832"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EE6832" w:rsidRDefault="00EE6832" w:rsidP="00911EDE">
      <w:pPr>
        <w:pStyle w:val="Textoindependiente3"/>
        <w:ind w:left="432"/>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EE6832" w:rsidRDefault="00EE6832" w:rsidP="00911EDE">
      <w:pPr>
        <w:pStyle w:val="Textoindependiente3"/>
        <w:ind w:left="720"/>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EE6832" w:rsidRDefault="00EE6832" w:rsidP="00F504FD">
      <w:pPr>
        <w:pStyle w:val="Textoindependiente3"/>
        <w:ind w:left="360"/>
        <w:rPr>
          <w:rFonts w:ascii="Calibri" w:hAnsi="Calibri"/>
          <w:sz w:val="22"/>
          <w:szCs w:val="22"/>
        </w:rPr>
      </w:pPr>
    </w:p>
    <w:p w:rsidR="00EE6832" w:rsidRDefault="00EE6832"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EE6832" w:rsidRPr="006B28CA" w:rsidRDefault="00EE6832" w:rsidP="006B28CA">
      <w:pPr>
        <w:pStyle w:val="Textoindependiente3"/>
        <w:rPr>
          <w:rFonts w:ascii="Calibri" w:hAnsi="Calibri"/>
          <w:sz w:val="22"/>
          <w:szCs w:val="22"/>
        </w:rPr>
      </w:pPr>
    </w:p>
    <w:p w:rsidR="00EE6832" w:rsidRPr="00760B88" w:rsidRDefault="00EE6832"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EE6832" w:rsidRPr="00F94131" w:rsidRDefault="00EE6832" w:rsidP="000B0706">
      <w:pPr>
        <w:pStyle w:val="Textoindependiente3"/>
        <w:rPr>
          <w:rFonts w:ascii="Calibri" w:hAnsi="Calibri"/>
          <w:sz w:val="22"/>
          <w:szCs w:val="22"/>
        </w:rPr>
      </w:pPr>
    </w:p>
    <w:p w:rsidR="00EE6832" w:rsidRPr="00D21BBE" w:rsidRDefault="00EE6832"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EE6832" w:rsidRPr="00D21BBE" w:rsidRDefault="00EE6832" w:rsidP="00DF27F6">
      <w:pPr>
        <w:pStyle w:val="Prrafodelista"/>
        <w:rPr>
          <w:rFonts w:ascii="Calibri" w:hAnsi="Calibri"/>
          <w:sz w:val="22"/>
          <w:szCs w:val="22"/>
        </w:rPr>
      </w:pPr>
    </w:p>
    <w:p w:rsidR="00EE6832" w:rsidRPr="00B976AB" w:rsidRDefault="00EE6832"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EE6832" w:rsidRPr="00B976AB" w:rsidRDefault="00EE6832" w:rsidP="006B28CA">
      <w:pPr>
        <w:pStyle w:val="Prrafodelista"/>
        <w:rPr>
          <w:rFonts w:ascii="Calibri" w:hAnsi="Calibri"/>
          <w:sz w:val="22"/>
          <w:szCs w:val="22"/>
        </w:rPr>
      </w:pPr>
    </w:p>
    <w:p w:rsidR="00EE6832" w:rsidRPr="00B976AB" w:rsidRDefault="00EE6832"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EE6832" w:rsidRPr="00B976AB" w:rsidRDefault="00EE6832" w:rsidP="005071CD">
      <w:pPr>
        <w:pStyle w:val="Prrafodelista"/>
        <w:rPr>
          <w:rFonts w:ascii="Calibri" w:hAnsi="Calibri"/>
          <w:sz w:val="22"/>
          <w:szCs w:val="22"/>
        </w:rPr>
      </w:pPr>
    </w:p>
    <w:p w:rsidR="00EE6832" w:rsidRDefault="00EE6832"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EE6832" w:rsidRDefault="00EE6832" w:rsidP="003F734C">
      <w:pPr>
        <w:pStyle w:val="Prrafodelista"/>
        <w:rPr>
          <w:rFonts w:ascii="Calibri" w:hAnsi="Calibri"/>
          <w:sz w:val="22"/>
          <w:szCs w:val="22"/>
        </w:rPr>
      </w:pPr>
    </w:p>
    <w:p w:rsidR="00EE6832" w:rsidRDefault="00EE6832"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EE6832" w:rsidRDefault="00EE6832" w:rsidP="00100420">
      <w:pPr>
        <w:pStyle w:val="Prrafodelista"/>
        <w:rPr>
          <w:rFonts w:ascii="Calibri" w:hAnsi="Calibri"/>
          <w:sz w:val="22"/>
          <w:szCs w:val="22"/>
        </w:rPr>
      </w:pPr>
    </w:p>
    <w:p w:rsidR="00EE6832" w:rsidRDefault="00EE6832"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EE6832" w:rsidRPr="0067538D" w:rsidRDefault="00EE6832" w:rsidP="00100420">
      <w:pPr>
        <w:pStyle w:val="Textoindependiente3"/>
        <w:ind w:left="720"/>
        <w:rPr>
          <w:rFonts w:ascii="Calibri" w:hAnsi="Calibri"/>
          <w:sz w:val="22"/>
          <w:szCs w:val="22"/>
        </w:rPr>
      </w:pPr>
    </w:p>
    <w:p w:rsidR="00EE6832" w:rsidRPr="00FD0898" w:rsidRDefault="00EE6832"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EE6832" w:rsidRDefault="00EE6832" w:rsidP="003F734C">
      <w:pPr>
        <w:pStyle w:val="Prrafodelista"/>
        <w:rPr>
          <w:rFonts w:ascii="Calibri" w:hAnsi="Calibri"/>
          <w:sz w:val="22"/>
          <w:szCs w:val="22"/>
        </w:rPr>
      </w:pPr>
    </w:p>
    <w:p w:rsidR="00EE6832" w:rsidRPr="00B976AB" w:rsidRDefault="00EE6832"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EE6832" w:rsidRPr="00B976AB" w:rsidRDefault="00EE6832" w:rsidP="00911EDE">
      <w:pPr>
        <w:jc w:val="both"/>
        <w:rPr>
          <w:rFonts w:ascii="Calibri" w:hAnsi="Calibri"/>
          <w:sz w:val="22"/>
          <w:szCs w:val="22"/>
          <w:lang w:val="es-ES_tradnl"/>
        </w:rPr>
      </w:pPr>
    </w:p>
    <w:p w:rsidR="00EE6832" w:rsidRPr="00B976AB" w:rsidRDefault="00EE6832"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EE6832" w:rsidRDefault="00EE6832" w:rsidP="00911EDE">
      <w:pPr>
        <w:jc w:val="both"/>
        <w:rPr>
          <w:rFonts w:ascii="Calibri" w:hAnsi="Calibri"/>
          <w:sz w:val="22"/>
          <w:szCs w:val="22"/>
        </w:rPr>
      </w:pPr>
    </w:p>
    <w:p w:rsidR="00EE6832" w:rsidRPr="008403F3" w:rsidRDefault="00EE6832"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EE6832" w:rsidRPr="00600A9D" w:rsidRDefault="00EE6832" w:rsidP="00911EDE">
      <w:pPr>
        <w:jc w:val="both"/>
        <w:rPr>
          <w:rFonts w:ascii="Calibri" w:hAnsi="Calibri"/>
          <w:sz w:val="22"/>
          <w:szCs w:val="22"/>
        </w:rPr>
      </w:pPr>
    </w:p>
    <w:p w:rsidR="00EE6832" w:rsidRPr="003465E3" w:rsidRDefault="00EE6832"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EE6832" w:rsidRPr="00943F90" w:rsidRDefault="00EE6832"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EE6832" w:rsidRPr="00A26297" w:rsidRDefault="00EE6832" w:rsidP="003465E3">
      <w:pPr>
        <w:pStyle w:val="Prrafodelista"/>
        <w:ind w:left="360"/>
        <w:jc w:val="both"/>
        <w:rPr>
          <w:rFonts w:ascii="Calibri" w:hAnsi="Calibri"/>
          <w:sz w:val="22"/>
          <w:szCs w:val="22"/>
        </w:rPr>
      </w:pPr>
    </w:p>
    <w:p w:rsidR="00EE6832" w:rsidRDefault="00EE6832" w:rsidP="001219BB">
      <w:pPr>
        <w:pStyle w:val="Textoindependiente3"/>
        <w:rPr>
          <w:rFonts w:ascii="Calibri" w:hAnsi="Calibri"/>
          <w:sz w:val="22"/>
          <w:szCs w:val="22"/>
        </w:rPr>
      </w:pPr>
    </w:p>
    <w:p w:rsidR="00EE6832" w:rsidRDefault="00EE6832"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EE6832" w:rsidRPr="00D60229" w:rsidRDefault="00EE6832" w:rsidP="001219BB">
      <w:pPr>
        <w:pStyle w:val="Textoindependiente3"/>
        <w:rPr>
          <w:rFonts w:ascii="Calibri" w:hAnsi="Calibri"/>
          <w:b/>
          <w:sz w:val="22"/>
          <w:szCs w:val="22"/>
        </w:rPr>
      </w:pPr>
    </w:p>
    <w:p w:rsidR="00EE6832" w:rsidRPr="00103859" w:rsidRDefault="00EE6832" w:rsidP="00D57C1F">
      <w:pPr>
        <w:pStyle w:val="Prrafodelista"/>
        <w:ind w:left="284"/>
        <w:jc w:val="both"/>
        <w:rPr>
          <w:rFonts w:ascii="Calibri" w:hAnsi="Calibri"/>
          <w:b/>
          <w:sz w:val="22"/>
          <w:szCs w:val="22"/>
          <w:highlight w:val="yellow"/>
        </w:rPr>
      </w:pPr>
    </w:p>
    <w:p w:rsidR="00EE6832" w:rsidRPr="008403F3" w:rsidRDefault="00EE6832"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EE6832" w:rsidRPr="00737826" w:rsidRDefault="00EE6832" w:rsidP="00056324">
      <w:pPr>
        <w:jc w:val="both"/>
        <w:rPr>
          <w:rFonts w:ascii="Calibri" w:hAnsi="Calibri"/>
          <w:sz w:val="20"/>
          <w:szCs w:val="20"/>
          <w:lang w:val="es-ES_tradnl"/>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EE6832" w:rsidRPr="00B976AB" w:rsidRDefault="00EE6832" w:rsidP="007F7144">
      <w:pPr>
        <w:pStyle w:val="Textoindependiente3"/>
        <w:ind w:left="709"/>
        <w:rPr>
          <w:rFonts w:ascii="Calibri" w:hAnsi="Calibri" w:cs="Arial"/>
          <w:sz w:val="22"/>
          <w:szCs w:val="22"/>
        </w:rPr>
      </w:pP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EE6832" w:rsidRPr="00B976AB" w:rsidRDefault="00EE6832" w:rsidP="00056324">
      <w:pPr>
        <w:pStyle w:val="Textoindependiente3"/>
        <w:rPr>
          <w:rFonts w:ascii="Calibri" w:hAnsi="Calibri" w:cs="Arial"/>
          <w:sz w:val="22"/>
          <w:szCs w:val="22"/>
        </w:rPr>
      </w:pPr>
    </w:p>
    <w:p w:rsidR="00EE6832" w:rsidRDefault="00EE6832"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EE6832" w:rsidRDefault="00EE6832" w:rsidP="00056324">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7B13D1" w:rsidRDefault="00EE6832"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EE6832" w:rsidRDefault="00EE6832"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EE6832" w:rsidRPr="00690C3E" w:rsidTr="00690C3E">
        <w:trPr>
          <w:tblHeader/>
        </w:trPr>
        <w:tc>
          <w:tcPr>
            <w:tcW w:w="959"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E37093" w:rsidRDefault="00EE6832"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EE6832" w:rsidRDefault="00EE6832" w:rsidP="00E37093">
      <w:pPr>
        <w:pStyle w:val="Textoindependiente3"/>
        <w:rPr>
          <w:rFonts w:ascii="Calibri" w:hAnsi="Calibri" w:cs="Arial"/>
          <w:sz w:val="22"/>
          <w:szCs w:val="22"/>
        </w:rPr>
      </w:pPr>
      <w:r w:rsidRPr="00E37093">
        <w:rPr>
          <w:rFonts w:ascii="Calibri" w:hAnsi="Calibri" w:cs="Arial"/>
          <w:sz w:val="22"/>
          <w:szCs w:val="22"/>
        </w:rPr>
        <w:tab/>
      </w: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EE6832" w:rsidRPr="00737826" w:rsidRDefault="00EE6832" w:rsidP="00E37093">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EE6832" w:rsidRPr="00737826" w:rsidRDefault="00EE6832" w:rsidP="00E72115">
      <w:pPr>
        <w:jc w:val="both"/>
        <w:rPr>
          <w:rFonts w:ascii="Calibri" w:hAnsi="Calibri"/>
          <w:sz w:val="20"/>
          <w:szCs w:val="20"/>
          <w:lang w:val="es-ES_tradnl"/>
        </w:rPr>
      </w:pPr>
    </w:p>
    <w:p w:rsidR="00EE6832" w:rsidRPr="008403F3" w:rsidRDefault="00EE6832"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EE6832" w:rsidRPr="008403F3" w:rsidRDefault="00EE6832" w:rsidP="00E72115">
      <w:pPr>
        <w:rPr>
          <w:rFonts w:ascii="Calibri" w:hAnsi="Calibri" w:cs="Arial"/>
          <w:sz w:val="22"/>
          <w:szCs w:val="22"/>
        </w:rPr>
      </w:pPr>
    </w:p>
    <w:p w:rsidR="00EE6832" w:rsidRPr="00B976AB"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EE6832" w:rsidRPr="00B976AB" w:rsidRDefault="00EE6832" w:rsidP="00E72115">
      <w:pPr>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EE6832" w:rsidRPr="009324E0" w:rsidRDefault="00EE6832" w:rsidP="00A876D1">
      <w:pPr>
        <w:shd w:val="clear" w:color="auto" w:fill="FFFFFF"/>
        <w:ind w:left="567"/>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EE6832" w:rsidRPr="009324E0" w:rsidRDefault="00EE6832" w:rsidP="00A876D1">
      <w:pPr>
        <w:shd w:val="clear" w:color="auto" w:fill="FFFFFF"/>
        <w:jc w:val="both"/>
        <w:rPr>
          <w:rFonts w:ascii="Calibri" w:hAnsi="Calibri" w:cs="Arial"/>
          <w:sz w:val="22"/>
          <w:szCs w:val="22"/>
        </w:rPr>
      </w:pPr>
    </w:p>
    <w:p w:rsidR="00EE6832" w:rsidRPr="007104C9" w:rsidRDefault="00EE6832"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EE6832" w:rsidRDefault="00EE6832" w:rsidP="009324E0">
      <w:pPr>
        <w:pStyle w:val="Prrafodelista"/>
        <w:rPr>
          <w:rFonts w:ascii="Calibri" w:hAnsi="Calibri" w:cs="Arial"/>
          <w:sz w:val="22"/>
          <w:szCs w:val="22"/>
        </w:rPr>
      </w:pPr>
    </w:p>
    <w:p w:rsidR="00EE6832" w:rsidRPr="00270C32"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EE6832" w:rsidRPr="00270C32" w:rsidRDefault="00EE6832" w:rsidP="00E72115">
      <w:pPr>
        <w:jc w:val="both"/>
        <w:rPr>
          <w:rFonts w:ascii="Calibri" w:hAnsi="Calibri" w:cs="Arial"/>
          <w:sz w:val="22"/>
          <w:szCs w:val="22"/>
        </w:rPr>
      </w:pPr>
      <w:r w:rsidRPr="00270C32">
        <w:rPr>
          <w:rFonts w:ascii="Calibri" w:hAnsi="Calibri" w:cs="Arial"/>
          <w:sz w:val="22"/>
          <w:szCs w:val="22"/>
        </w:rPr>
        <w:t xml:space="preserve"> </w:t>
      </w:r>
    </w:p>
    <w:p w:rsidR="00EE6832" w:rsidRPr="00270C32" w:rsidRDefault="00EE6832"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EE6832" w:rsidRPr="00270C32" w:rsidRDefault="00EE6832" w:rsidP="00E72115">
      <w:pPr>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EE6832" w:rsidRPr="00270C32" w:rsidRDefault="00EE6832" w:rsidP="005E715E">
      <w:pPr>
        <w:pStyle w:val="Prrafodelista"/>
        <w:rPr>
          <w:rFonts w:ascii="Calibri" w:hAnsi="Calibri" w:cs="Arial"/>
          <w:sz w:val="22"/>
          <w:szCs w:val="22"/>
        </w:rPr>
      </w:pPr>
    </w:p>
    <w:p w:rsidR="00EE6832" w:rsidRDefault="00EE6832"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EE6832" w:rsidRDefault="00EE6832" w:rsidP="00884AED">
      <w:pPr>
        <w:pStyle w:val="Prrafodelista"/>
        <w:rPr>
          <w:rFonts w:ascii="Calibri" w:hAnsi="Calibri" w:cs="Arial"/>
          <w:sz w:val="22"/>
          <w:szCs w:val="22"/>
        </w:rPr>
      </w:pPr>
    </w:p>
    <w:p w:rsidR="00EE6832" w:rsidRPr="007104C9" w:rsidRDefault="00EE6832"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EE6832" w:rsidRPr="00270C32" w:rsidRDefault="00EE6832" w:rsidP="00AA6AB8">
      <w:pPr>
        <w:ind w:right="-1"/>
        <w:jc w:val="both"/>
        <w:rPr>
          <w:rFonts w:ascii="Calibri" w:hAnsi="Calibri" w:cs="Arial"/>
          <w:sz w:val="22"/>
          <w:szCs w:val="22"/>
        </w:rPr>
      </w:pPr>
    </w:p>
    <w:p w:rsidR="00EE6832" w:rsidRPr="007104C9" w:rsidRDefault="00EE6832"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EE6832" w:rsidRPr="00270C32" w:rsidRDefault="00EE6832" w:rsidP="00AA6AB8">
      <w:pPr>
        <w:jc w:val="both"/>
        <w:rPr>
          <w:rFonts w:ascii="Calibri" w:hAnsi="Calibri" w:cs="Arial"/>
          <w:sz w:val="22"/>
          <w:szCs w:val="22"/>
        </w:rPr>
      </w:pPr>
    </w:p>
    <w:p w:rsidR="00EE6832" w:rsidRPr="007104C9" w:rsidRDefault="00EE6832"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EE6832" w:rsidRPr="00270C32" w:rsidRDefault="00EE6832"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EE6832" w:rsidRPr="00270C32" w:rsidRDefault="00EE6832" w:rsidP="00AA6AB8">
      <w:pPr>
        <w:jc w:val="both"/>
        <w:rPr>
          <w:rFonts w:ascii="Calibri" w:hAnsi="Calibri" w:cs="Arial"/>
          <w:sz w:val="22"/>
          <w:szCs w:val="22"/>
        </w:rPr>
      </w:pPr>
    </w:p>
    <w:p w:rsidR="00EE6832" w:rsidRPr="00807C44" w:rsidRDefault="00EE6832"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EE6832" w:rsidRPr="00807C44" w:rsidRDefault="00EE6832" w:rsidP="004433F8">
      <w:pPr>
        <w:jc w:val="both"/>
        <w:rPr>
          <w:rFonts w:ascii="Calibri" w:hAnsi="Calibri" w:cs="Arial"/>
          <w:sz w:val="22"/>
          <w:szCs w:val="20"/>
        </w:rPr>
      </w:pPr>
    </w:p>
    <w:p w:rsidR="00EE6832" w:rsidRPr="00807C44" w:rsidRDefault="00EE6832"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EE6832" w:rsidRPr="00270C32" w:rsidRDefault="00EE6832" w:rsidP="00396CCF">
      <w:pPr>
        <w:ind w:right="-1"/>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EE6832" w:rsidRPr="00270C32" w:rsidRDefault="00EE6832" w:rsidP="00E37093">
      <w:pPr>
        <w:pStyle w:val="Prrafodelista"/>
        <w:rPr>
          <w:rFonts w:ascii="Calibri" w:hAnsi="Calibri" w:cs="Arial"/>
          <w:sz w:val="22"/>
          <w:szCs w:val="22"/>
        </w:rPr>
      </w:pPr>
    </w:p>
    <w:p w:rsidR="00EE6832" w:rsidRPr="00270C32" w:rsidRDefault="00EE6832"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EE6832" w:rsidRPr="004072DE" w:rsidRDefault="00EE6832" w:rsidP="003870FC">
      <w:pPr>
        <w:jc w:val="both"/>
        <w:rPr>
          <w:rFonts w:ascii="Calibri" w:hAnsi="Calibri" w:cs="Arial"/>
          <w:sz w:val="22"/>
          <w:szCs w:val="22"/>
          <w:highlight w:val="yellow"/>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EE6832" w:rsidRPr="00706838" w:rsidRDefault="00EE6832" w:rsidP="00E72115">
      <w:pPr>
        <w:jc w:val="center"/>
        <w:rPr>
          <w:rFonts w:ascii="Calibri" w:hAnsi="Calibri"/>
          <w:sz w:val="20"/>
          <w:szCs w:val="20"/>
        </w:rPr>
      </w:pPr>
    </w:p>
    <w:p w:rsidR="00EE6832" w:rsidRPr="00892E59" w:rsidRDefault="00EE6832"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EE6832" w:rsidRPr="000E392F" w:rsidRDefault="00EE6832" w:rsidP="000E392F">
      <w:pPr>
        <w:ind w:left="720"/>
        <w:jc w:val="both"/>
        <w:rPr>
          <w:rFonts w:ascii="Calibri" w:hAnsi="Calibri" w:cs="Arial"/>
          <w:sz w:val="22"/>
          <w:szCs w:val="22"/>
        </w:rPr>
      </w:pPr>
    </w:p>
    <w:p w:rsidR="00EE6832"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EE6832" w:rsidRPr="00396CCF" w:rsidRDefault="00EE6832" w:rsidP="00396CCF">
      <w:pPr>
        <w:pStyle w:val="Prrafodelista"/>
        <w:ind w:left="720"/>
        <w:jc w:val="both"/>
        <w:rPr>
          <w:rFonts w:ascii="Calibri" w:hAnsi="Calibri" w:cs="Arial"/>
          <w:sz w:val="22"/>
          <w:szCs w:val="22"/>
        </w:rPr>
      </w:pPr>
    </w:p>
    <w:p w:rsidR="00EE6832" w:rsidRPr="00D70928"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EE6832" w:rsidRDefault="00EE6832" w:rsidP="00E72115">
      <w:pPr>
        <w:pStyle w:val="Textoindependiente3"/>
        <w:rPr>
          <w:rFonts w:ascii="Calibri" w:hAnsi="Calibri" w:cs="Arial"/>
          <w:sz w:val="20"/>
        </w:rPr>
      </w:pPr>
    </w:p>
    <w:p w:rsidR="00EE6832" w:rsidRPr="00737826" w:rsidRDefault="00EE6832" w:rsidP="00AD1E41">
      <w:pPr>
        <w:jc w:val="both"/>
        <w:rPr>
          <w:rFonts w:ascii="Calibri" w:hAnsi="Calibri"/>
          <w:b/>
          <w:sz w:val="20"/>
          <w:szCs w:val="20"/>
        </w:rPr>
      </w:pPr>
    </w:p>
    <w:p w:rsidR="00EE6832" w:rsidRPr="00B1171D" w:rsidRDefault="00EE6832"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EE6832" w:rsidRDefault="00EE6832" w:rsidP="00AD1E41">
      <w:pPr>
        <w:pStyle w:val="Textoindependiente3"/>
        <w:rPr>
          <w:rFonts w:ascii="Calibri" w:hAnsi="Calibri" w:cs="Arial"/>
          <w:sz w:val="22"/>
          <w:szCs w:val="22"/>
        </w:rPr>
      </w:pPr>
    </w:p>
    <w:p w:rsidR="00EE6832" w:rsidRPr="00B976AB" w:rsidRDefault="00EE6832"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EE6832" w:rsidRPr="008403F3" w:rsidRDefault="00EE6832"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EE6832" w:rsidRPr="008403F3" w:rsidRDefault="00EE6832" w:rsidP="00AD1E41">
      <w:pPr>
        <w:pStyle w:val="Textoindependiente3"/>
        <w:rPr>
          <w:rFonts w:ascii="Calibri" w:hAnsi="Calibri" w:cs="Arial"/>
          <w:sz w:val="22"/>
          <w:szCs w:val="22"/>
        </w:rPr>
      </w:pPr>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EE6832" w:rsidRPr="008403F3" w:rsidRDefault="00EE6832"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EE6832"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EE6832" w:rsidRPr="00D86697" w:rsidRDefault="00EE6832" w:rsidP="00AD1E41">
      <w:pPr>
        <w:pStyle w:val="Textoindependiente3"/>
        <w:rPr>
          <w:rFonts w:ascii="Calibri" w:hAnsi="Calibri" w:cs="Arial"/>
          <w:sz w:val="22"/>
          <w:szCs w:val="22"/>
        </w:rPr>
      </w:pPr>
    </w:p>
    <w:p w:rsidR="00EE6832" w:rsidRPr="00D86697" w:rsidRDefault="00EE6832"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EE6832" w:rsidRPr="00D86697" w:rsidRDefault="00EE6832" w:rsidP="00AD1E41">
      <w:pPr>
        <w:pStyle w:val="Textoindependiente3"/>
        <w:rPr>
          <w:rFonts w:ascii="Calibri" w:hAnsi="Calibri" w:cs="Arial"/>
          <w:sz w:val="22"/>
          <w:szCs w:val="22"/>
        </w:rPr>
      </w:pPr>
    </w:p>
    <w:p w:rsidR="00EE6832" w:rsidRPr="00892E59" w:rsidRDefault="00EE6832"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EE6832" w:rsidRPr="00892E59" w:rsidRDefault="00EE6832" w:rsidP="00AD1E41">
      <w:pPr>
        <w:pStyle w:val="Textoindependiente3"/>
        <w:rPr>
          <w:rFonts w:ascii="Calibri" w:eastAsia="Batang" w:hAnsi="Calibri" w:cs="Arial"/>
          <w:b/>
          <w:sz w:val="22"/>
          <w:szCs w:val="22"/>
        </w:rPr>
      </w:pPr>
    </w:p>
    <w:p w:rsidR="00EE6832" w:rsidRPr="00892E59" w:rsidRDefault="00EE6832"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EE6832" w:rsidRDefault="00EE6832" w:rsidP="00AD1E41">
      <w:pPr>
        <w:pStyle w:val="Textoindependiente3"/>
        <w:rPr>
          <w:rFonts w:ascii="Calibri" w:eastAsia="Batang" w:hAnsi="Calibri" w:cs="Arial"/>
          <w:b/>
          <w:sz w:val="22"/>
          <w:szCs w:val="22"/>
        </w:rPr>
      </w:pPr>
    </w:p>
    <w:p w:rsidR="00EE6832" w:rsidRPr="00B976AB" w:rsidRDefault="00EE6832"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EE6832" w:rsidRPr="00B976AB"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EE6832" w:rsidRDefault="00EE6832" w:rsidP="00AD1E41">
      <w:pPr>
        <w:pStyle w:val="Textoindependiente3"/>
        <w:rPr>
          <w:rFonts w:ascii="Calibri" w:hAnsi="Calibri" w:cs="Arial"/>
          <w:b/>
          <w:sz w:val="22"/>
          <w:szCs w:val="22"/>
          <w:lang w:val="es-MX"/>
        </w:rPr>
      </w:pPr>
    </w:p>
    <w:p w:rsidR="00EE6832" w:rsidRDefault="00EE6832" w:rsidP="00E72115">
      <w:pPr>
        <w:pStyle w:val="Textoindependiente3"/>
        <w:rPr>
          <w:rFonts w:ascii="Calibri" w:hAnsi="Calibri" w:cs="Arial"/>
          <w:sz w:val="20"/>
        </w:rPr>
      </w:pPr>
    </w:p>
    <w:p w:rsidR="00EE6832" w:rsidRPr="00706838" w:rsidRDefault="00EE6832" w:rsidP="00E72115">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EE6832" w:rsidRPr="008403F3" w:rsidRDefault="00EE6832" w:rsidP="00570BB7">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EE6832" w:rsidRDefault="00EE6832" w:rsidP="007660F5">
      <w:pPr>
        <w:ind w:left="567"/>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EE6832" w:rsidRDefault="00EE6832" w:rsidP="00BA4322">
      <w:pPr>
        <w:pStyle w:val="Prrafodelista"/>
        <w:rPr>
          <w:rFonts w:ascii="Calibri" w:hAnsi="Calibri" w:cs="Arial"/>
          <w:sz w:val="22"/>
          <w:szCs w:val="22"/>
        </w:rPr>
      </w:pPr>
    </w:p>
    <w:p w:rsidR="00EE6832" w:rsidRPr="00270C32" w:rsidRDefault="00EE6832"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EE6832" w:rsidRPr="00270C32" w:rsidRDefault="00EE6832" w:rsidP="00BA4322">
      <w:pPr>
        <w:pStyle w:val="Prrafodelista"/>
        <w:rPr>
          <w:rFonts w:ascii="Calibri" w:hAnsi="Calibri" w:cs="Arial"/>
          <w:sz w:val="22"/>
          <w:szCs w:val="22"/>
        </w:rPr>
      </w:pPr>
    </w:p>
    <w:p w:rsidR="00EE6832" w:rsidRPr="008550F2" w:rsidRDefault="00EE6832"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EE6832" w:rsidRPr="008403F3" w:rsidRDefault="00EE6832" w:rsidP="00E72115">
      <w:pPr>
        <w:jc w:val="both"/>
        <w:rPr>
          <w:rFonts w:ascii="Calibri" w:hAnsi="Calibri" w:cs="Arial"/>
          <w:sz w:val="22"/>
          <w:szCs w:val="22"/>
        </w:rPr>
      </w:pPr>
    </w:p>
    <w:p w:rsidR="00EE6832" w:rsidRDefault="00EE6832"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EE6832" w:rsidRDefault="00EE6832" w:rsidP="00691487">
      <w:pPr>
        <w:ind w:left="567"/>
        <w:jc w:val="both"/>
        <w:rPr>
          <w:rFonts w:ascii="Calibri" w:hAnsi="Calibri" w:cs="Arial"/>
          <w:sz w:val="22"/>
          <w:szCs w:val="22"/>
        </w:rPr>
      </w:pPr>
    </w:p>
    <w:p w:rsidR="00EE6832" w:rsidRDefault="00EE6832"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EE6832" w:rsidRDefault="00EE6832" w:rsidP="008202D0">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EE6832" w:rsidRDefault="00EE6832" w:rsidP="00AF177D">
      <w:pPr>
        <w:pStyle w:val="Prrafodelista"/>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EE6832" w:rsidRPr="00AF177D" w:rsidRDefault="00EE6832" w:rsidP="00AF177D">
      <w:pPr>
        <w:jc w:val="both"/>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EE6832" w:rsidRDefault="00EE6832" w:rsidP="006156BA">
      <w:pPr>
        <w:widowControl w:val="0"/>
        <w:autoSpaceDE w:val="0"/>
        <w:autoSpaceDN w:val="0"/>
        <w:adjustRightInd w:val="0"/>
        <w:jc w:val="both"/>
        <w:rPr>
          <w:rFonts w:ascii="Calibri" w:hAnsi="Calibri" w:cs="Arial"/>
          <w:b/>
          <w:sz w:val="22"/>
          <w:szCs w:val="22"/>
        </w:rPr>
      </w:pPr>
    </w:p>
    <w:p w:rsidR="00EE6832" w:rsidRPr="00270C32" w:rsidRDefault="00EE6832"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EE6832" w:rsidRPr="008403F3" w:rsidRDefault="00EE6832" w:rsidP="006156BA">
      <w:pPr>
        <w:jc w:val="both"/>
        <w:rPr>
          <w:rFonts w:ascii="Calibri" w:hAnsi="Calibri" w:cs="Arial"/>
          <w:b/>
          <w:sz w:val="22"/>
          <w:szCs w:val="22"/>
        </w:rPr>
      </w:pPr>
    </w:p>
    <w:p w:rsidR="00EE6832" w:rsidRPr="00871178" w:rsidRDefault="00EE6832"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EE6832" w:rsidRPr="001131E9" w:rsidRDefault="00EE6832" w:rsidP="00F71A05">
      <w:pPr>
        <w:pStyle w:val="Textodecuerpo21"/>
        <w:widowControl/>
        <w:ind w:left="284" w:right="-1"/>
        <w:rPr>
          <w:rFonts w:ascii="Calibri" w:hAnsi="Calibri" w:cs="Arial"/>
          <w:sz w:val="22"/>
          <w:szCs w:val="22"/>
        </w:rPr>
      </w:pPr>
    </w:p>
    <w:p w:rsidR="00EE6832" w:rsidRDefault="00EE6832"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EE6832" w:rsidRDefault="00EE6832" w:rsidP="00D90DA1">
      <w:pPr>
        <w:pStyle w:val="Prrafodelista"/>
        <w:rPr>
          <w:rFonts w:ascii="Calibri" w:hAnsi="Calibri" w:cs="Arial"/>
          <w:sz w:val="22"/>
          <w:szCs w:val="22"/>
        </w:rPr>
      </w:pPr>
    </w:p>
    <w:p w:rsidR="00EE6832" w:rsidRDefault="00EE6832" w:rsidP="00D90DA1">
      <w:pPr>
        <w:pStyle w:val="Textodecuerpo21"/>
        <w:widowControl/>
        <w:ind w:left="0" w:right="-1"/>
        <w:rPr>
          <w:rFonts w:ascii="Calibri" w:hAnsi="Calibri" w:cs="Arial"/>
          <w:sz w:val="22"/>
          <w:szCs w:val="22"/>
        </w:rPr>
      </w:pPr>
    </w:p>
    <w:p w:rsidR="00EE6832" w:rsidRPr="008403F3" w:rsidRDefault="00EE6832"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EE6832" w:rsidRDefault="00EE6832" w:rsidP="000E3193">
      <w:pPr>
        <w:ind w:right="-1"/>
        <w:jc w:val="both"/>
        <w:rPr>
          <w:rFonts w:ascii="Calibri" w:hAnsi="Calibri" w:cs="Arial"/>
          <w:sz w:val="22"/>
          <w:szCs w:val="22"/>
        </w:rPr>
      </w:pPr>
    </w:p>
    <w:p w:rsidR="00EE6832" w:rsidRPr="00BA02B0"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EE6832" w:rsidRPr="00BA02B0" w:rsidRDefault="00EE6832" w:rsidP="00BA02B0">
      <w:pPr>
        <w:pStyle w:val="Prrafodelista"/>
        <w:ind w:left="426" w:right="-1"/>
        <w:jc w:val="both"/>
        <w:rPr>
          <w:rFonts w:ascii="Calibri" w:hAnsi="Calibri" w:cs="Arial"/>
          <w:sz w:val="22"/>
          <w:szCs w:val="22"/>
        </w:rPr>
      </w:pPr>
    </w:p>
    <w:p w:rsidR="00EE6832"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página</w:t>
      </w:r>
      <w:r>
        <w:rPr>
          <w:rFonts w:ascii="Calibri" w:hAnsi="Calibri" w:cs="Arial"/>
          <w:sz w:val="22"/>
          <w:szCs w:val="22"/>
        </w:rPr>
        <w:t xml:space="preserve">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Pr="00E45460" w:rsidRDefault="00EE6832"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EE6832" w:rsidRPr="003221DB" w:rsidRDefault="00EE6832" w:rsidP="003221DB">
      <w:pPr>
        <w:ind w:right="-1"/>
        <w:jc w:val="both"/>
        <w:rPr>
          <w:rFonts w:ascii="Calibri" w:hAnsi="Calibri" w:cs="Arial"/>
          <w:sz w:val="22"/>
          <w:szCs w:val="22"/>
        </w:rPr>
      </w:pPr>
    </w:p>
    <w:p w:rsidR="00EE6832" w:rsidRPr="004865B3" w:rsidRDefault="00EE6832"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EE6832" w:rsidRPr="00456ABA" w:rsidRDefault="00EE6832" w:rsidP="00456ABA">
      <w:pPr>
        <w:ind w:right="-1"/>
        <w:jc w:val="both"/>
        <w:rPr>
          <w:rFonts w:ascii="Calibri" w:hAnsi="Calibri" w:cs="Arial"/>
          <w:sz w:val="22"/>
          <w:szCs w:val="22"/>
        </w:rPr>
      </w:pPr>
    </w:p>
    <w:p w:rsidR="00EE6832" w:rsidRPr="00873239" w:rsidRDefault="00EE6832" w:rsidP="00892E59">
      <w:pPr>
        <w:ind w:right="-660"/>
        <w:jc w:val="center"/>
        <w:rPr>
          <w:rFonts w:ascii="Yu Gothic Medium" w:eastAsia="Yu Gothic Medium" w:hAnsi="Yu Gothic Medium"/>
          <w:sz w:val="20"/>
        </w:rPr>
      </w:pPr>
      <w:r>
        <w:rPr>
          <w:rFonts w:ascii="Calibri" w:hAnsi="Calibri" w:cs="Arial"/>
          <w:b/>
          <w:sz w:val="22"/>
          <w:szCs w:val="22"/>
        </w:rPr>
        <w:br w:type="page"/>
      </w:r>
    </w:p>
    <w:p w:rsidR="00EE6832" w:rsidRPr="00873239" w:rsidRDefault="00EE6832"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EE6832" w:rsidRPr="00873239"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EE6832"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EE6832" w:rsidRPr="00873239" w:rsidRDefault="00EE6832" w:rsidP="00892E59">
      <w:pPr>
        <w:ind w:right="-660"/>
        <w:jc w:val="both"/>
        <w:rPr>
          <w:rFonts w:ascii="Yu Gothic Medium" w:eastAsia="Yu Gothic Medium" w:hAnsi="Yu Gothic Medium"/>
          <w:sz w:val="20"/>
        </w:rPr>
      </w:pPr>
    </w:p>
    <w:tbl>
      <w:tblPr>
        <w:tblW w:w="9160" w:type="dxa"/>
        <w:tblInd w:w="70" w:type="dxa"/>
        <w:tblCellMar>
          <w:left w:w="70" w:type="dxa"/>
          <w:right w:w="70" w:type="dxa"/>
        </w:tblCellMar>
        <w:tblLook w:val="04A0" w:firstRow="1" w:lastRow="0" w:firstColumn="1" w:lastColumn="0" w:noHBand="0" w:noVBand="1"/>
      </w:tblPr>
      <w:tblGrid>
        <w:gridCol w:w="1960"/>
        <w:gridCol w:w="4700"/>
        <w:gridCol w:w="1380"/>
        <w:gridCol w:w="1120"/>
      </w:tblGrid>
      <w:tr w:rsidR="00245B5D" w:rsidRPr="00FC1F59" w:rsidTr="000967CF">
        <w:trPr>
          <w:trHeight w:val="255"/>
        </w:trPr>
        <w:tc>
          <w:tcPr>
            <w:tcW w:w="196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245B5D" w:rsidRPr="00FC1F59" w:rsidRDefault="00245B5D"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CODIGO</w:t>
            </w:r>
          </w:p>
        </w:tc>
        <w:tc>
          <w:tcPr>
            <w:tcW w:w="4700" w:type="dxa"/>
            <w:tcBorders>
              <w:top w:val="single" w:sz="8" w:space="0" w:color="auto"/>
              <w:left w:val="nil"/>
              <w:bottom w:val="single" w:sz="8" w:space="0" w:color="auto"/>
              <w:right w:val="single" w:sz="8" w:space="0" w:color="auto"/>
            </w:tcBorders>
            <w:shd w:val="clear" w:color="000000" w:fill="E7E6E6"/>
            <w:noWrap/>
            <w:vAlign w:val="center"/>
            <w:hideMark/>
          </w:tcPr>
          <w:p w:rsidR="00245B5D" w:rsidRPr="00FC1F59" w:rsidRDefault="00245B5D"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DESCRIPCION</w:t>
            </w:r>
          </w:p>
        </w:tc>
        <w:tc>
          <w:tcPr>
            <w:tcW w:w="1380" w:type="dxa"/>
            <w:tcBorders>
              <w:top w:val="single" w:sz="8" w:space="0" w:color="auto"/>
              <w:left w:val="nil"/>
              <w:bottom w:val="single" w:sz="8" w:space="0" w:color="auto"/>
              <w:right w:val="single" w:sz="8" w:space="0" w:color="auto"/>
            </w:tcBorders>
            <w:shd w:val="clear" w:color="000000" w:fill="E7E6E6"/>
            <w:vAlign w:val="center"/>
            <w:hideMark/>
          </w:tcPr>
          <w:p w:rsidR="00245B5D" w:rsidRPr="00FC1F59" w:rsidRDefault="00245B5D"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 xml:space="preserve">UNIDAD </w:t>
            </w:r>
          </w:p>
        </w:tc>
        <w:tc>
          <w:tcPr>
            <w:tcW w:w="1120" w:type="dxa"/>
            <w:tcBorders>
              <w:top w:val="single" w:sz="8" w:space="0" w:color="auto"/>
              <w:left w:val="nil"/>
              <w:bottom w:val="single" w:sz="8" w:space="0" w:color="auto"/>
              <w:right w:val="single" w:sz="8" w:space="0" w:color="auto"/>
            </w:tcBorders>
            <w:shd w:val="clear" w:color="000000" w:fill="E7E6E6"/>
            <w:noWrap/>
            <w:vAlign w:val="center"/>
            <w:hideMark/>
          </w:tcPr>
          <w:p w:rsidR="00245B5D" w:rsidRPr="00FC1F59" w:rsidRDefault="00245B5D"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CANTIDAD</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HOSPITAL COMUNITARIO MANUEL DOBLADO</w:t>
            </w:r>
          </w:p>
        </w:tc>
        <w:tc>
          <w:tcPr>
            <w:tcW w:w="138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LABORATORIO DE NANALISIS CLINICOS</w:t>
            </w:r>
          </w:p>
        </w:tc>
        <w:tc>
          <w:tcPr>
            <w:tcW w:w="138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ret. mat.</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retiro del material fuera del area de trabajo en en costales y carretilla, incluye: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0.5400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desmnhid.</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de regadera existente incluye: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niple FoGo de 1 1/2" x 1.00 m.con cuerdas en los extremos, incluye: mateial.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niple de FoGo, de 1 1/2" de diam.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colad-098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colocacion de coladera helvex 24 con regilla,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3.5000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11123MSAL</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para   coladera sanitario  wc  con tubo sanitario pvc de 4" de diametro,incl: demolicion de firme , reposicion de piso,  conexiones y piezas especiales herramienta y mao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1101205M</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registro con tabique de  7x14x28  cm con medidas interiores de 40x40x60 cm, repellado interior con  mortero  cem:cal:arena proporcion 1:3:12,  incluye: tapa  de concreto f'c=150 kg/cm2, marco y contramarco de 1/8"x1 1/4", cama de  arena  de 10 cm de espesor,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3.8400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4-1-6-4-8-H</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relleno de zanjas con mat. de banco compactado con pison de mano incluye: selecciondel material herramienta y amno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3.8400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100mmpvc-001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pvc sanitario de 100 mm. de diam.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conc.001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conexion de tuberia de pvc DE 50 MM. a registro sanitario existente incluye: demolicion de tabique, resanes, y todo lo necesario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2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piso.exist-034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piso de loseta ceramica de 60x60 cm de porcelanato de 1a rectificado de acuerdo al existente con boquilla  sin arena de 3 mm y pegapiso crest plata en marca interceramic o equivalente en calidad y costsimilar en calidad costo y garantia, el piso debera tener un pei-iv, incluye: suministro y colocación, cortes, ajustes, desperdicios,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alum-34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reajuste de puerta de canceleria de aluminio 1.55 x 2.15 a dos hojas , cambio de pibotes , material herramienta y mano de opbra</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0.7020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A2</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IMAGENOLOGIA</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fpta-009</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puertal de aluminio de 1.17 x 2.14m. incluye: antepcho de .con cristal claro  de 6 mm, base de perfiles de aluminio  anonizado natural marca cuprum</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PALFON.REP.001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repsicion de galletas en mal estado incluye: demontaje y colocacion , matyerial,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sen456</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fluxometro de sensor automatico helvex fc-110-38 o equivalente en calidad y costo  para wc , incluye: material herramienta y mano de obra p.u.o.t.(baño de mujeres, cambio)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MOSZ-001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mosquitero de 1.20 x 1.50 m para ventana varias medidas, incluye: marco de aluminio y malla mozquitero ,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empq.098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empaques de fluxometro de pedal en mal estado incluye: desmantelamieto reparacion, maerial,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cedsp-001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cespol cromado con variila cromo hurrea-207. o equivalente en calidad y costo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contra-002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contra de laton con rebosadero y sistema click para lavabo 3820c o equivalente en calidad y costo  incluye: desmantelamiento del existente,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HOSPITALIZACION</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A31</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AISLADOS</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2.9040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DESV-001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demantelamiento de ventana de 2.66 x 1.56 m.de  canceleria de aluminio, con recupeacion,  incluye: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304-ALB-05-057</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Boquilla de aplanado acabado pulido, con mezcla cemento arena en proporción de 1:4, incluye: suministro de materiales, acarreos, andamios, limpieza, mano de obra, equipo y herramienta.</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12.4600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ret. mat.</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retiro del material fuera del area de trabajo en en costales y carretilla, incluye: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1.0400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carmno-001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1.3520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can-345</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de 2.38 x 3.00 mts. fijo con pierta de acceso de 1.12 x 2.10 con cristal claro de 6 mm.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85.0000</w:t>
            </w:r>
          </w:p>
        </w:tc>
      </w:tr>
      <w:tr w:rsidR="00245B5D" w:rsidRPr="00FC1F59" w:rsidTr="000967CF">
        <w:trPr>
          <w:trHeight w:val="19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85.0000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canc-344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ventana de aluminio, 3.53 x 1.56 m. con cristal de 6 mm.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reub-001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reubicacion de puerta existente de aluminio anonizado al acceso a asilados incluye: herrajes nuevos,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PISC-021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pelicula  esmerilada a, incluye: material, herramienta y mano de obra p.u.o.t. (area de espera)</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12.6000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13121A</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muro de tabique de b.r.r. 7x14x28 cm de 14 cm de espesor asentado con mortero cem-cal-arena 1:3 :12 , a nivel y plomo, incluye: andamiaje, materiales, mano de obra, herramienta y todo lo necesario para su correcta aplicacion,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A32</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LACTARIO</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465"/>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fpta-009</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puertal de aluminio de 1.17 x 2.14m. incluye: antepcho de .con cristal claro  de 6 mm, base de perfiles de aluminio  anonizado natural marca cuprum</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A33</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HOSPITALIZACION PEDIATRIA</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42.6200</w:t>
            </w:r>
          </w:p>
        </w:tc>
      </w:tr>
      <w:tr w:rsidR="00245B5D" w:rsidRPr="00FC1F59" w:rsidTr="000967CF">
        <w:trPr>
          <w:trHeight w:val="19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chisa-002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42.6200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A34</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CENTRAL DE ENFERMERAS</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limpieza de cespol de tarja y sondeo de la linea sanitaria , (destapar) incluye_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LUM.LED-001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sustitucion  lamparas led de 8 wast x 1.20 , incluye desmontaje y montaje limpieza  de luminaria y modificacion para la colocacion de lamparas led,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48.0000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tapa caj de val.</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tapa de aluminio de tablero de 40 x 60 cms. para proteccion de valvulas incluye: colocacion fijacion con taquetes ,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contra-002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contra de laton con rebosadero y sistema click para lavabo 3820c o equivalente en calidad y costo  incluye: desmantelamiento del existente,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ACA-02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pintura esmalte base agua marca comex calidad aqua 100 a dos manos  en muros rugosos, o cerroteado y plafones, incluye: acarreo de los materiales hasta el lugar de su utilizacion, limpieza del area de trabajo, acarreo de los materiales sobrantes fuera de la obra, andamios, materiales,mano de obra, equipo y herramienta. p.u.o.t.pasillo de hospitalizacion</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25.0000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rep-345</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reparacion de plafón a base de tabla roca de USG o o similar en calidad y costo, incluye: colocacion de pasta como terminado, colocación de soportes con alambre galvanizado cal 16, angulo perimetral, colocación de canaleta de carga y canal listón, tornillleria, material, acarreo,  maniobras, equipo, herramienta y mano de obra necesarios para su correcta instalación</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PALFON.REP.001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repsicion de galletas en mal estado incluye: demontaje y colocacion , matyerial,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alum-34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reajuste de puerta de canceleria de aluminio 1.55 x 2.15 a dos hojas , cambio de pibotes , material herramienta y mano de opbra</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A35</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T. DE AISLAMIENTO</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fpta-009</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puertal de aluminio de 1.17 x 2.14m. incluye: antepcho de .con cristal claro  de 6 mm, base de perfiles de aluminio  anonizado natural marca cuprum</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prothosp-001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A36</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HIDRATACION ORAL</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A37</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YESOS Y CURACIONES Y MODULO DE URGENCIAS</w:t>
            </w:r>
          </w:p>
        </w:tc>
        <w:tc>
          <w:tcPr>
            <w:tcW w:w="138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CONTROL Y RECEPCION DE AMBULANCIAS</w:t>
            </w:r>
          </w:p>
        </w:tc>
        <w:tc>
          <w:tcPr>
            <w:tcW w:w="138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7.2000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18.3400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1.1830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r>
      <w:tr w:rsidR="00245B5D" w:rsidRPr="00FC1F59" w:rsidTr="000967CF">
        <w:trPr>
          <w:trHeight w:val="12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piso.exist-034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piso de loseta ceramica de 60x60 cm de porcelanato de 1a rectificado de acuerdo al existente con boquilla  sin arena de 3 mm y pegapiso crest plata en marca interceramic o equivalente en calidad y costsimilar en calidad costo y garantia, el piso debera tener un pei-iv, incluye: suministro y colocación, cortes, ajustes, desperdicios,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18.3400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r>
      <w:tr w:rsidR="00245B5D" w:rsidRPr="00FC1F59" w:rsidTr="000967CF">
        <w:trPr>
          <w:trHeight w:val="19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REP-PTA-02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reajuste de puerta de canceleria de aluminio 2.10 x 2.15  y antepecho de 60 cms.a dos hojas , cambio de pibotes , material herramienta y mano de opbra</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A39</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CEYE</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CANC-6587L</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de 1.50 x 3.00 mts. con cristal claro de 6 mm. in fijo y un corredizo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A310</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CUARTO DE CHOQUE</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A4</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TOCOLOGIA</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des.-0087</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de cancel de trasnfer en tocologia en forma de L 1.20 x 90, 2.34 x 90, incluye: harramienta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des.-0088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y retiro de muble de central de enfermeras de 3.35 x 1.10, incluye: harramienta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desm.0090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de puerta de acceso a sala de expulsion, de 1.22 x 2.15 con resguardo para su recolocacion,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reub.0056</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reubiciacion de 2 lineas,   1 de agua potable con tub. 1 1/4" y 1 de  aire de con tuberia 3/4", con tuberia de cobre tipo k, con una longitud de 6 mts. incluye: piezas especiales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9.0000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11.7000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304-ALB-05-057</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Boquilla de aplanado acabado pulido, con mezcla cemento arena en proporción de 1:4, incluye: suministro de materiales, acarreos, andamios, limpieza, mano de obra, equipo y herramienta.</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APL0018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aplanado en muros, pulido a llana con mezcla de mortero y arena proporcion de 1:5, de 2.5 cm. de espesor promedio; altura hasta 3.00 m, acarreo material primera estacion = 20.00 m.</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24.0000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r>
      <w:tr w:rsidR="00245B5D" w:rsidRPr="00FC1F59" w:rsidTr="000967CF">
        <w:trPr>
          <w:trHeight w:val="19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COLPTA-98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colocacion de puerta de acceso a de 1.22 x 2.20 sala de expulsion producto del esmontaje, incluye: herrajes,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13121A</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muro de tabique de b.r.r. 7x14x28 cm de 14 cm de espesor asentado con mortero cem-cal-arena 1:3 :12 , a nivel y plomo, incluye: andamiaje, materiales, mano de obra, herramienta y todo lo necesario para su correcta aplicacion,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6.9800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CAS0013</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castillo (k-01) de 15x15 cm, de concreto h.o. r.n. f'c = 200kg/cm2, t.m.a. 19 mm, armado con 4 varillas del no.3 con estribos del no.2 @ 20 cm, incluye: cimbra comun, mano de obra, cimbrado, vibrado, descimbrado, equipo, herramienta, material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4.5000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traj.0989</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tarja de acero inoxidable  de 90 cms. x 0.40, con prof. de 30 cms. sencilla con llave de prelavado automatica , canasta y contracanasta y cespol cromado incluye; mterial, hherramienta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sal.elect-002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electrica del contacto mas cercano, para conextar la llave automatica, a base de poliducto de 13 mm., con un desarrollo de 4 m, con cable thw cal. 12  , con una caja cuadrada galvanizada de 13 y una caja chalupa galvanizada, incluye: contacto modus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canc.toc-001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con cristal de 6  de 2.35 x 1.00 de alto (trasnfer)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cacn.toc-002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con cristal de 6 mm. de 3.12 x 3.00 alto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AREA DE CIRUGIA</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A51</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CIRUGIA Y ASEO</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5.5900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ret. mat.</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retiro del material fuera del area de trabajo en en costales y carretilla, incluye: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1.4534</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carmno-001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1.4570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2.4500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colad-098</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colocacion de coladera helvex 24 con regilla,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3.5000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11123MSAL</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para   coladera sanitario  wc  con tubo sanitario pvc de 4" de diametro,incl: demolicion de firme , reposicion de piso,  conexiones y piezas especiales herramienta y mao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3.8400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100mmpvc-001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pvc sanitario de 100 mm. de diam.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MUR.DUROK-001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colocación de muro de DUROCK  DE 12.7 MM. area humeda, 2 cara, de 3.00 mts. de altura, sobre canaleta y poste de lamina galvanizada cal.26, incluye: material, acarreo, fletes, maniobras, equipo, herramienta y mano de obra necesarios para su correcta instalación,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5.5800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lqam-123</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lambrin de loseta ceramica de 20x30 cm mod. PACIFIC color TAHITI con boquilla  sin arena de 3 mm y pegaazulejo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6.8400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sum.ll-009</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colocacon de llave de nariz cromada URREA , incluye_ conector cuerda interior de 13 mm., codo de 90° x 13 mm. un metro de tuberia de cobre de 13 mm.  inclue: materiales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12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recibidor-002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mueble recepcion  fabricado en bastidor de pino, forrada con triplay de pino 5.5 mm y plastico laminado ralph wilson ambas caras, pegadas con pegamento de contacto lokweld. placa solida tipo gibraltar en tono blanco 12mm espesor en la parte superior. acabado parte interior con pintura automotiva similar al plastico laminado . ver segun diseño de2.55x0.75x1.05 m. con cacnel de aluminio en la prate superior, en central de efermeras</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4.2000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traj.0989</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tarja de acero inoxidable  de 90 cms. x 0.40, con prof. de 30 cms. sencilla con llave de prelavado automatica , canasta y contracanasta y cespol cromado incluye; mterial, hherramienta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1.3440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4-1-6-4-8-H</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relleno de zanjas con mat. de banco compactado con pison de mano incluye: selecciondel material herramienta y amno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1.3400</w:t>
            </w:r>
          </w:p>
        </w:tc>
      </w:tr>
      <w:tr w:rsidR="00245B5D" w:rsidRPr="00FC1F59" w:rsidTr="000967CF">
        <w:trPr>
          <w:trHeight w:val="12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piso.exist-034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piso de loseta ceramica de 60x60 cm de porcelanato de 1a rectificado de acuerdo al existente con boquilla  sin arena de 3 mm y pegapiso crest plata en marca interceramic o equivalente en calidad y costsimilar en calidad costo y garantia, el piso debera tener un pei-iv, incluye: suministro y colocación, cortes, ajustes, desperdicios,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82.5000</w:t>
            </w:r>
          </w:p>
        </w:tc>
      </w:tr>
      <w:tr w:rsidR="00245B5D" w:rsidRPr="00FC1F59" w:rsidTr="000967CF">
        <w:trPr>
          <w:trHeight w:val="19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82.5000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A52</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RECUPERACION POS- OPERATORIA</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3.6000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1.4400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frmrep-12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firme de 10 cm de espesor elaborado a base de concreto  f'c=200 kg/cm2.,tma 19 mm.echo en obra , armado con malla electrosoldada 6x6-10/10, acabado comun para recibir loseta. incluye:  vibrado, curado , materiales, mano de obra, equipo,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4.8000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A53</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TRAB-PARTO</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36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r>
      <w:tr w:rsidR="00245B5D" w:rsidRPr="00FC1F59" w:rsidTr="000967CF">
        <w:trPr>
          <w:trHeight w:val="72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3.6000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1.4400</w:t>
            </w:r>
          </w:p>
        </w:tc>
      </w:tr>
      <w:tr w:rsidR="00245B5D" w:rsidRPr="00FC1F59" w:rsidTr="000967CF">
        <w:trPr>
          <w:trHeight w:val="108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8.0000</w:t>
            </w:r>
          </w:p>
        </w:tc>
      </w:tr>
      <w:tr w:rsidR="00245B5D" w:rsidRPr="00FC1F59" w:rsidTr="000967CF">
        <w:trPr>
          <w:trHeight w:val="90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frmrep-12</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firme de 10 cm de espesor elaborado a base de concreto  f'c=200 kg/cm2.,tma 19 mm.echo en obra , armado con malla electrosoldada 6x6-10/10, acabado comun para recibir loseta. incluye:  vibrado, curado , materiales, mano de obra, equipo, herramienta y todo lo necesario para su correcta ejecucion,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7.0000</w:t>
            </w:r>
          </w:p>
        </w:tc>
      </w:tr>
      <w:tr w:rsidR="00245B5D" w:rsidRPr="00FC1F59" w:rsidTr="000967CF">
        <w:trPr>
          <w:trHeight w:val="2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A6</w:t>
            </w:r>
          </w:p>
        </w:tc>
        <w:tc>
          <w:tcPr>
            <w:tcW w:w="4700" w:type="dxa"/>
            <w:tcBorders>
              <w:top w:val="nil"/>
              <w:left w:val="nil"/>
              <w:bottom w:val="nil"/>
              <w:right w:val="nil"/>
            </w:tcBorders>
            <w:shd w:val="clear" w:color="auto" w:fill="auto"/>
            <w:hideMark/>
          </w:tcPr>
          <w:p w:rsidR="00245B5D" w:rsidRPr="00FC1F59" w:rsidRDefault="00245B5D"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OBRA EXTERIOR</w:t>
            </w:r>
          </w:p>
        </w:tc>
        <w:tc>
          <w:tcPr>
            <w:tcW w:w="1380" w:type="dxa"/>
            <w:tcBorders>
              <w:top w:val="nil"/>
              <w:left w:val="nil"/>
              <w:bottom w:val="nil"/>
              <w:right w:val="nil"/>
            </w:tcBorders>
            <w:shd w:val="clear" w:color="auto" w:fill="auto"/>
            <w:noWrap/>
            <w:hideMark/>
          </w:tcPr>
          <w:p w:rsidR="00245B5D" w:rsidRPr="00FC1F59" w:rsidRDefault="00245B5D" w:rsidP="000967CF">
            <w:pPr>
              <w:jc w:val="both"/>
              <w:rPr>
                <w:rFonts w:ascii="Arial" w:hAnsi="Arial" w:cs="Arial"/>
                <w:b/>
                <w:bCs/>
                <w:color w:val="000000"/>
                <w:sz w:val="14"/>
                <w:szCs w:val="14"/>
                <w:lang w:val="es-MX" w:eastAsia="es-MX"/>
              </w:rPr>
            </w:pPr>
          </w:p>
        </w:tc>
        <w:tc>
          <w:tcPr>
            <w:tcW w:w="1120" w:type="dxa"/>
            <w:tcBorders>
              <w:top w:val="nil"/>
              <w:left w:val="nil"/>
              <w:bottom w:val="nil"/>
              <w:right w:val="nil"/>
            </w:tcBorders>
            <w:shd w:val="clear" w:color="auto" w:fill="auto"/>
            <w:noWrap/>
            <w:hideMark/>
          </w:tcPr>
          <w:p w:rsidR="00245B5D" w:rsidRPr="00FC1F59" w:rsidRDefault="00245B5D" w:rsidP="000967CF">
            <w:pPr>
              <w:jc w:val="center"/>
              <w:rPr>
                <w:sz w:val="20"/>
                <w:szCs w:val="20"/>
                <w:lang w:val="es-MX" w:eastAsia="es-MX"/>
              </w:rPr>
            </w:pPr>
          </w:p>
        </w:tc>
      </w:tr>
      <w:tr w:rsidR="00245B5D" w:rsidRPr="00FC1F59" w:rsidTr="000967CF">
        <w:trPr>
          <w:trHeight w:val="540"/>
        </w:trPr>
        <w:tc>
          <w:tcPr>
            <w:tcW w:w="1960" w:type="dxa"/>
            <w:tcBorders>
              <w:top w:val="nil"/>
              <w:left w:val="nil"/>
              <w:bottom w:val="nil"/>
              <w:right w:val="nil"/>
            </w:tcBorders>
            <w:shd w:val="clear" w:color="auto" w:fill="auto"/>
            <w:noWrap/>
            <w:hideMark/>
          </w:tcPr>
          <w:p w:rsidR="00245B5D" w:rsidRPr="00FC1F59" w:rsidRDefault="00245B5D"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PINEXT-001</w:t>
            </w:r>
          </w:p>
        </w:tc>
        <w:tc>
          <w:tcPr>
            <w:tcW w:w="4700" w:type="dxa"/>
            <w:tcBorders>
              <w:top w:val="nil"/>
              <w:left w:val="nil"/>
              <w:bottom w:val="nil"/>
              <w:right w:val="nil"/>
            </w:tcBorders>
            <w:shd w:val="clear" w:color="auto" w:fill="auto"/>
            <w:hideMark/>
          </w:tcPr>
          <w:p w:rsidR="00245B5D" w:rsidRPr="00FC1F59" w:rsidRDefault="00245B5D"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pintura vinilica  acrilica marca comex (vinimex) o similar en muros,  a dos manos de pintura,  sellador vinilico 5 x 1 de comex, empapelado, color blanco,  incluye: materiales, mano de obra, equipo y herramienta, p.u.o.t.</w:t>
            </w:r>
          </w:p>
        </w:tc>
        <w:tc>
          <w:tcPr>
            <w:tcW w:w="138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nil"/>
              <w:right w:val="nil"/>
            </w:tcBorders>
            <w:shd w:val="clear" w:color="auto" w:fill="auto"/>
            <w:noWrap/>
            <w:hideMark/>
          </w:tcPr>
          <w:p w:rsidR="00245B5D" w:rsidRPr="00FC1F59" w:rsidRDefault="00245B5D"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492.7835</w:t>
            </w:r>
          </w:p>
        </w:tc>
      </w:tr>
    </w:tbl>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Default="00EE6832" w:rsidP="00892E59">
      <w:pPr>
        <w:ind w:right="-660"/>
        <w:jc w:val="right"/>
        <w:rPr>
          <w:rFonts w:ascii="Yu Gothic Medium" w:eastAsia="Yu Gothic Medium" w:hAnsi="Yu Gothic Medium"/>
          <w:sz w:val="20"/>
        </w:rPr>
      </w:pPr>
    </w:p>
    <w:p w:rsidR="00EE6832" w:rsidRDefault="00EE6832" w:rsidP="00892E59">
      <w:pPr>
        <w:rPr>
          <w:rFonts w:ascii="Yu Gothic Medium" w:eastAsia="Yu Gothic Medium" w:hAnsi="Yu Gothic Medium"/>
          <w:sz w:val="20"/>
        </w:rPr>
        <w:sectPr w:rsidR="00EE6832" w:rsidSect="00EE6832">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EE6832" w:rsidRDefault="00EE6832" w:rsidP="00892E59">
      <w:pP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EE6832" w:rsidRPr="00F46E8C" w:rsidRDefault="00EE6832" w:rsidP="00892E59">
      <w:pPr>
        <w:ind w:right="-660"/>
        <w:jc w:val="cente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Pr="00F46E8C" w:rsidRDefault="00EE6832" w:rsidP="00892E59">
      <w:pPr>
        <w:ind w:right="-660"/>
        <w:jc w:val="both"/>
        <w:rPr>
          <w:rFonts w:ascii="Yu Gothic Medium" w:eastAsia="Yu Gothic Medium" w:hAnsi="Yu Gothic Medium"/>
          <w:sz w:val="20"/>
        </w:rPr>
      </w:pPr>
    </w:p>
    <w:p w:rsidR="00EE6832"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bookmarkStart w:id="0" w:name="_GoBack"/>
      <w:bookmarkEnd w:id="0"/>
    </w:p>
    <w:tbl>
      <w:tblPr>
        <w:tblW w:w="9640" w:type="dxa"/>
        <w:tblInd w:w="70" w:type="dxa"/>
        <w:tblCellMar>
          <w:left w:w="70" w:type="dxa"/>
          <w:right w:w="70" w:type="dxa"/>
        </w:tblCellMar>
        <w:tblLook w:val="04A0" w:firstRow="1" w:lastRow="0" w:firstColumn="1" w:lastColumn="0" w:noHBand="0" w:noVBand="1"/>
      </w:tblPr>
      <w:tblGrid>
        <w:gridCol w:w="1465"/>
        <w:gridCol w:w="4620"/>
        <w:gridCol w:w="840"/>
        <w:gridCol w:w="1120"/>
        <w:gridCol w:w="1229"/>
        <w:gridCol w:w="980"/>
      </w:tblGrid>
      <w:tr w:rsidR="00436317" w:rsidRPr="00FC1F59" w:rsidTr="000967CF">
        <w:trPr>
          <w:trHeight w:val="255"/>
        </w:trPr>
        <w:tc>
          <w:tcPr>
            <w:tcW w:w="12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36317" w:rsidRPr="00FC1F59" w:rsidRDefault="00436317"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CODIGO</w:t>
            </w:r>
          </w:p>
        </w:tc>
        <w:tc>
          <w:tcPr>
            <w:tcW w:w="4620" w:type="dxa"/>
            <w:tcBorders>
              <w:top w:val="single" w:sz="4" w:space="0" w:color="auto"/>
              <w:left w:val="nil"/>
              <w:bottom w:val="single" w:sz="4" w:space="0" w:color="auto"/>
              <w:right w:val="single" w:sz="4" w:space="0" w:color="auto"/>
            </w:tcBorders>
            <w:shd w:val="clear" w:color="000000" w:fill="E7E6E6"/>
            <w:noWrap/>
            <w:vAlign w:val="center"/>
            <w:hideMark/>
          </w:tcPr>
          <w:p w:rsidR="00436317" w:rsidRPr="00FC1F59" w:rsidRDefault="00436317"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DESCRIPCION</w:t>
            </w:r>
          </w:p>
        </w:tc>
        <w:tc>
          <w:tcPr>
            <w:tcW w:w="840" w:type="dxa"/>
            <w:tcBorders>
              <w:top w:val="single" w:sz="4" w:space="0" w:color="auto"/>
              <w:left w:val="nil"/>
              <w:bottom w:val="single" w:sz="4" w:space="0" w:color="auto"/>
              <w:right w:val="single" w:sz="4" w:space="0" w:color="auto"/>
            </w:tcBorders>
            <w:shd w:val="clear" w:color="000000" w:fill="E7E6E6"/>
            <w:vAlign w:val="center"/>
            <w:hideMark/>
          </w:tcPr>
          <w:p w:rsidR="00436317" w:rsidRPr="00FC1F59" w:rsidRDefault="00436317"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 xml:space="preserve">UNIDAD </w:t>
            </w:r>
          </w:p>
        </w:tc>
        <w:tc>
          <w:tcPr>
            <w:tcW w:w="1120" w:type="dxa"/>
            <w:tcBorders>
              <w:top w:val="single" w:sz="4" w:space="0" w:color="auto"/>
              <w:left w:val="nil"/>
              <w:bottom w:val="single" w:sz="4" w:space="0" w:color="auto"/>
              <w:right w:val="single" w:sz="4" w:space="0" w:color="auto"/>
            </w:tcBorders>
            <w:shd w:val="clear" w:color="000000" w:fill="E7E6E6"/>
            <w:noWrap/>
            <w:vAlign w:val="center"/>
            <w:hideMark/>
          </w:tcPr>
          <w:p w:rsidR="00436317" w:rsidRPr="00FC1F59" w:rsidRDefault="00436317"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CANTIDAD</w:t>
            </w:r>
          </w:p>
        </w:tc>
        <w:tc>
          <w:tcPr>
            <w:tcW w:w="840" w:type="dxa"/>
            <w:tcBorders>
              <w:top w:val="single" w:sz="4" w:space="0" w:color="auto"/>
              <w:left w:val="nil"/>
              <w:bottom w:val="single" w:sz="4" w:space="0" w:color="auto"/>
              <w:right w:val="single" w:sz="4" w:space="0" w:color="auto"/>
            </w:tcBorders>
            <w:shd w:val="clear" w:color="000000" w:fill="D0CECE"/>
            <w:noWrap/>
            <w:vAlign w:val="center"/>
            <w:hideMark/>
          </w:tcPr>
          <w:p w:rsidR="00436317" w:rsidRPr="00FC1F59" w:rsidRDefault="00436317"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P.U.</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rsidR="00436317" w:rsidRPr="00FC1F59" w:rsidRDefault="00436317" w:rsidP="000967CF">
            <w:pPr>
              <w:jc w:val="center"/>
              <w:rPr>
                <w:rFonts w:ascii="Arial" w:hAnsi="Arial" w:cs="Arial"/>
                <w:b/>
                <w:bCs/>
                <w:color w:val="000000"/>
                <w:sz w:val="18"/>
                <w:szCs w:val="18"/>
                <w:lang w:val="es-MX" w:eastAsia="es-MX"/>
              </w:rPr>
            </w:pPr>
            <w:r w:rsidRPr="00FC1F59">
              <w:rPr>
                <w:rFonts w:ascii="Arial" w:hAnsi="Arial" w:cs="Arial"/>
                <w:b/>
                <w:bCs/>
                <w:color w:val="000000"/>
                <w:sz w:val="18"/>
                <w:szCs w:val="18"/>
                <w:lang w:val="es-MX" w:eastAsia="es-MX"/>
              </w:rPr>
              <w:t>IMPORTE</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HOSPITAL COMUNITARIO MANUEL DOBLADO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LABORATORIO DE NANALISIS CLINICOS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ret. mat.</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retiro del material fuera del area de trabajo en en costales y carretilla, incluye: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0.5400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desmnhid.</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de regadera existente incluye: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niple FoGo de 1 1/2" x 1.00 m.con cuerdas en los extremos, incluye: mateial.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niple de FoGo, de 1 1/2" de diam.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colad-098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colocacion de coladera helvex 24 con regilla,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3.5000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11123MSAL</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para   coladera sanitario  wc  con tubo sanitario pvc de 4" de diametro,incl: demolicion de firme , reposicion de piso,  conexiones y piezas especiales herramienta y mao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1101205M</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registro con tabique de  7x14x28  cm con medidas interiores de 40x40x60 cm, repellado interior con  mortero  cem:cal:arena proporcion 1:3:12,  incluye: tapa  de concreto f'c=150 kg/cm2, marco y contramarco de 1/8"x1 1/4", cama de  arena  de 10 cm de espesor,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3.8400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4-1-6-4-8-H</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relleno de zanjas con mat. de banco compactado con pison de mano incluye: selecciondel material herramienta y amno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3.8400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100mmpvc-001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pvc sanitario de 100 mm. de diam.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conc.001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conexion de tuberia de pvc DE 50 MM. a registro sanitario existente incluye: demolicion de tabique, resanes, y todo lo necesario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4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piso.exist-034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piso de loseta ceramica de 60x60 cm de porcelanato de 1a rectificado de acuerdo al existente con boquilla  sin arena de 3 mm y pegapiso crest plata en marca interceramic o equivalente en calidad y costsimilar en calidad costo y garantia, el piso debera tener un pei-iv, incluye: suministro y colocación, cortes, ajustes, desperdicios,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alum-34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reajuste de puerta de canceleria de aluminio 1.55 x 2.15 a dos hojas , cambio de pibotes , material herramienta y mano de opbra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0.7020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IMAGENOLOGIA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fpta-009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puertal de aluminio de 1.17 x 2.14m. incluye: antepcho de .con cristal claro  de 6 mm, base de perfiles de aluminio  anonizado natural marca cuprum</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PALFON.REP.001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repsicion de galletas en mal estado incluye: demontaje y colocacion , matyerial,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sen456</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fluxometro de sensor automatico helvex fc-110-38 o equivalente en calidad y costo  para wc , incluye: material herramienta y mano de obra p.u.o.t.(baño de mujeres, cambio)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MOSZ-001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mosquitero de 1.20 x 1.50 m para ventana varias medidas, incluye: marco de aluminio y malla mozquitero ,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empq.098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empaques de fluxometro de pedal en mal estado incluye: desmantelamieto reparacion, maerial,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cedsp-001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cespol cromado con variila cromo hurrea-207. o equivalente en calidad y costo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contra-002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contra de laton con rebosadero y sistema click para lavabo 3820c o equivalente en calidad y costo  incluye: desmantelamiento del existente,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HOSPITALIZACION</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AISLADOS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2.9040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DESV-001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demantelamiento de ventana de 2.66 x 1.56 m.de  canceleria de aluminio, con recupeacion,  incluye: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304-ALB-05-057</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Boquilla de aplanado acabado pulido, con mezcla cemento arena en proporción de 1:4, incluye: suministro de materiales, acarreos, andamios, limpieza, mano de obra, equipo y herramienta.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12.4600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ret. mat.</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retiro del material fuera del area de trabajo en en costales y carretilla, incluye: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1.3520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can-345</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de 2.38 x 3.00 mts. fijo con pierta de acceso de 1.12 x 2.10 con cristal claro de 6 mm.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85.0000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3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85.0000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canc-344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ventana de aluminio, 3.53 x 1.56 m. con cristal de 6 mm.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reub-001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reubicacion de puerta existente de aluminio anonizado al acceso a asilados incluye: herrajes nuevos,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PISC-021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pelicula  esmerilada a, incluye: material, herramienta y mano de obra p.u.o.t. (area de espera)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13121A</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muro de tabique de b.r.r. 7x14x28 cm de 14 cm de espesor asentado con mortero cem-cal-arena 1:3 :12 , a nivel y plomo, incluye: andamiaje, materiales, mano de obra, herramienta y todo lo necesario para su correcta aplicacion,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LACTARIO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465"/>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fpta-009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puertal de aluminio de 1.17 x 2.14m. incluye: antepcho de .con cristal claro  de 6 mm, base de perfiles de aluminio  anonizado natural marca cuprum</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A33</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HOSPITALIZACION PEDIATRIA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42.6200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3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42.6200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CENTRAL DE ENFERMERAS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limpieza de cespol de tarja y sondeo de la linea sanitaria , (destapar) incluye_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LUM.LED-001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sustitucion  lamparas led de 8 wast x 1.20 , incluye desmontaje y montaje limpieza  de luminaria y modificacion para la colocacion de lamparas led,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48.0000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tapa caj de val.</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tapa de aluminio de tablero de 40 x 60 cms. para proteccion de valvulas incluye: colocacion fijacion con taquetes ,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contra-002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contra de laton con rebosadero y sistema click para lavabo 3820c o equivalente en calidad y costo  incluye: desmantelamiento del existente,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ACA-02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pintura esmalte base agua marca comex calidad aqua 100 a dos manos  en muros rugosos, o cerroteado y plafones, incluye: acarreo de los materiales hasta el lugar de su utilizacion, limpieza del area de trabajo, acarreo de los materiales sobrantes fuera de la obra, andamios, materiales,mano de obra, equipo y herramienta. p.u.o.t.pasillo de hospitalizacion</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25.0000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rep-345</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reparacion de plafón a base de tabla roca de USG o o similar en calidad y costo, incluye: colocacion de pasta como terminado, colocación de soportes con alambre galvanizado cal 16, angulo perimetral, colocación de canaleta de carga y canal listón, tornillleria, material, acarreo,  maniobras, equipo, herramienta y mano de obra necesarios para su correcta instalación</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PALFON.REP.001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repsicion de galletas en mal estado incluye: demontaje y colocacion , matyerial,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alum-34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reajuste de puerta de canceleria de aluminio 1.55 x 2.15 a dos hojas , cambio de pibotes , material herramienta y mano de opbra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A35</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T. DE AISLAMIENTO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fpta-009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puertal de aluminio de 1.17 x 2.14m. incluye: antepcho de .con cristal claro  de 6 mm, base de perfiles de aluminio  anonizado natural marca cuprum</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A36</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HIDRATACION ORAL</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A37</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YESOS Y CURACIONES Y MODULO DE URGENCIAS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CONTROL Y RECEPCION DE AMBULANCIAS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7.2000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18.3400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1.1830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4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piso.exist-034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piso de loseta ceramica de 60x60 cm de porcelanato de 1a rectificado de acuerdo al existente con boquilla  sin arena de 3 mm y pegapiso crest plata en marca interceramic o equivalente en calidad y costsimilar en calidad costo y garantia, el piso debera tener un pei-iv, incluye: suministro y colocación, cortes, ajustes, desperdicios,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18.3400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3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REP-PTA-02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reajuste de puerta de canceleria de aluminio 2.10 x 2.15  y antepecho de 60 cms.a dos hojas , cambio de pibotes , material herramienta y mano de opbra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CEYE</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CANC-6587L</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de 1.50 x 3.00 mts. con cristal claro de 6 mm. in fijo y un corredizo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A310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CUARTO DE CHOQUE</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TOCOLOGIA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des.-0087</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de cancel de trasnfer en tocologia en forma de L 1.20 x 90, 2.34 x 90, incluye: harramienta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des.-0088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y retiro de muble de central de enfermeras de 3.35 x 1.10, incluye: harramienta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desm.0090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desmantelamiento de puerta de acceso a sala de expulsion, de 1.22 x 2.15 con resguardo para su recolocacion,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reub.0056</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reubiciacion de 2 lineas,   1 de agua potable con tub. 1 1/4" y 1 de  aire de con tuberia 3/4", con tuberia de cobre tipo k, con una longitud de 6 mts. incluye: piezas especiales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9.0000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11.7000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304-ALB-05-057</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Boquilla de aplanado acabado pulido, con mezcla cemento arena en proporción de 1:4, incluye: suministro de materiales, acarreos, andamios, limpieza, mano de obra, equipo y herramienta.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APL0018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aplanado en muros, pulido a llana con mezcla de mortero y arena proporcion de 1:5, de 2.5 cm. de espesor promedio; altura hasta 3.00 m, acarreo material primera estacion = 20.00 m.</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24.0000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3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75.1200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COLPTA-98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colocacion de puerta de acceso a de 1.22 x 2.20 sala de expulsion producto del esmontaje, incluye: herrajes,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13121A</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muro de tabique de b.r.r. 7x14x28 cm de 14 cm de espesor asentado con mortero cem-cal-arena 1:3 :12 , a nivel y plomo, incluye: andamiaje, materiales, mano de obra, herramienta y todo lo necesario para su correcta aplicacion,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6.9800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CAS0013</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castillo (k-01) de 15x15 cm, de concreto h.o. r.n. f'c = 200kg/cm2, t.m.a. 19 mm, armado con 4 varillas del no.3 con estribos del no.2 @ 20 cm, incluye: cimbra comun, mano de obra, cimbrado, vibrado, descimbrado, equipo, herramienta, material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4.5000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traj.0989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tarja de acero inoxidable  de 90 cms. x 0.40, con prof. de 30 cms. sencilla con llave de prelavado automatica , canasta y contracanasta y cespol cromado incluye; mterial, hherramienta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sal.elect-002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electrica del contacto mas cercano, para conextar la llave automatica, a base de poliducto de 13 mm., con un desarrollo de 4 m, con cable thw cal. 12  , con una caja cuadrada galvanizada de 13 y una caja chalupa galvanizada, incluye: contacto modus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canc.toc-001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con cristal de 6  de 2.35 x 1.00 de alto (trasnfer)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cacn.toc-002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cancel de aluminio con cristal de 6 mm. de 3.12 x 3.00 alto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AREA DE CIRUGIA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CIRUGIA Y ASEO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DEM0010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a mano de muros de tabique o block de 14 cm. de espesor ncluye: acarreos, en carretilla a una distancia de 40 m.,  elementos estructurales, dalas y castillos hasta3.00 m de altura,herramienta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5.5900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ret. mat.</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retiro del material fuera del area de trabajo en en costales y carretilla, incluye: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1.4534</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carmno-001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carga a mano y acarreo en camion de volteo de material producto de excavacion y/o demolicion fuera de la obra a una distancia de 2 km incluye: abundamiento, desperdicio, mano de obra, maquinaria,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1.4570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2.4500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colad-098</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colocacion de coladera helvex 24 con regilla,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3.5000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11123MSAL</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para   coladera sanitario  wc  con tubo sanitario pvc de 4" de diametro,incl: demolicion de firme , reposicion de piso,  conexiones y piezas especiales herramienta y mao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3.8400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100mmpvc-001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pvc sanitario de 100 mm. de diam.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90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MUR.DUROK-001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colocación de muro de DUROCK  DE 12.7 MM. area humeda, 2 cara, de 3.00 mts. de altura, sobre canaleta y poste de lamina galvanizada cal.26, incluye: material, acarreo, fletes, maniobras, equipo, herramienta y mano de obra necesarios para su correcta instalación,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5.5800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lqam-123</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lambrin de loseta ceramica de 20x30 cm mod. PACIFIC color TAHITI con boquilla  sin arena de 3 mm y pegaazulejo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6.8400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sum.ll-009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colocacon de llave de nariz cromada URREA , incluye_ conector cuerda interior de 13 mm., codo de 90° x 13 mm. un metro de tuberia de cobre de 13 mm.  inclue: materiales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recibidor-002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mueble recepcion  fabricado en bastidor de pino, forrada con triplay de pino 5.5 mm y plastico laminado ralph wilson ambas caras, pegadas con pegamento de contacto lokweld. placa solida tipo gibraltar en tono blanco 12mm espesor en la parte superior. acabado parte interior con pintura automotiva similar al plastico laminado . ver segun diseño de2.55x0.75x1.05 m. con cacnel de aluminio en la prate superior, en central de efermeras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dempis-001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Demolición de Vitro piso, incluye:carga y acarreo en carretilla del material a la primera estacion, 40 m., retiro del pegamento, mano de obra, equipo y herramienta.p.u.o.t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4.2000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traj.0989</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tarja de acero inoxidable  de 90 cms. x 0.40, con prof. de 30 cms. sencilla con llave de prelavado automatica , canasta y contracanasta y cespol cromado incluye; mterial, hherramienta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1.3440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4-1-6-4-8-H</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relleno de zanjas con mat. de banco compactado con pison de mano incluye: selecciondel material herramienta y amno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1.3400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4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piso.exist-034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piso de loseta ceramica de 60x60 cm de porcelanato de 1a rectificado de acuerdo al existente con boquilla  sin arena de 3 mm y pegapiso crest plata en marca interceramic o equivalente en calidad y costsimilar en calidad costo y garantia, el piso debera tener un pei-iv, incluye: suministro y colocación, cortes, ajustes, desperdicios,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5.6000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RESPINT-001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Preparacion de la superficie en murosr incluye: materiales, mano de obra, equipo, herramienta y todo lo necesario para su correcta ejecución,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82.5000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3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chisa-002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82.5000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prothosp-001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proteccion para esquinas de pvc con reten de blue nose ala 51mm x 51 mm. altura de 1.22m color 0165 point blue, para hospital, incluye: material,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RECUPERACION POS- OPERATORIA</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lastRenderedPageBreak/>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frmrep-12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firme de 10 cm de espesor elaborado a base de concreto  f'c=200 kg/cm2.,tma 19 mm.echo en obra , armado con malla electrosoldada 6x6-10/10, acabado comun para recibir loseta. incluye:  vibrado, curado , materiales, mano de obra, equipo,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4.8000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A53</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TRAB-PARTO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lav-prog-002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lavabo para instalar mensulas marca american estandar modelo progreso con contra de laton con rebosadero y sistema click para lavabo 3820c,   y cespol cromado hurrea-207,  incluye; presentacion,aliniacion, sellado a muros,  fijacion a mensulas,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sal-hid-001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hidraulica para lavabo con tuberia de 1/2"  tomada desde la linea de agua potable del plafon, incluye:piezas especiales ranurado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sal-sani-001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salida sanitaria con tuberia de 2" corta (1.5 m) mts. con 1codo de 90°x2", 1 codo 45°x2", chupn de neopreno, tee de 2", pegamento ranurado resanes y todo lo necessario para su correcto funcionamiento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2.0000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010</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3.6000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4-1-6-5-6-Ñ</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excavacion a mano para zanja en material "b", en seco incluye. afloje, extraccion del material, afine de taludes, fondo y conservacion hasta la instalacion de la tuberia a una prof. de 0.00 a 2.00 mts.</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1.4400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26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msanit-004</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suminitro y  colocacion de llave economizadora con cierre automatico, (PUSH) modelo tv120 cromo marca helvex, o equivalente en calidad y costo incluye: cespol cromado, mangueras para lavabo coflex, 1 válvula angular de 1/2", o equivalente en calidad y costo, mano de obra, equipo, herramienta, material y todo lo necesario para su correcta ejecución y funcionamiento. p.u.o.t. (cambio por mal estado)</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PZA</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6.0000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5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sum-col-001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suministro y colocacion de tubo de pvc sanitario de 50 mm. de diam. incluye: excavacion, relleno piezas especiales, y conexion al primer registro exterior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8.0000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108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frmrep-12</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reposicion de firme de 10 cm de espesor elaborado a base de concreto  f'c=200 kg/cm2.,tma 19 mm.echo en obra , armado con malla electrosoldada 6x6-10/10, acabado comun para recibir loseta. incluye:  vibrado, curado , materiales, mano de obra, equipo, herramienta y todo lo necesario para su correcta ejecucion,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7.0000</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24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A6</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jc w:val="both"/>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OBRA EXTERIOR</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b/>
                <w:bCs/>
                <w:color w:val="000000"/>
                <w:sz w:val="16"/>
                <w:szCs w:val="16"/>
                <w:lang w:val="es-MX" w:eastAsia="es-MX"/>
              </w:rPr>
            </w:pPr>
            <w:r w:rsidRPr="00FC1F59">
              <w:rPr>
                <w:rFonts w:ascii="Arial" w:hAnsi="Arial" w:cs="Arial"/>
                <w:b/>
                <w:bCs/>
                <w:color w:val="000000"/>
                <w:sz w:val="16"/>
                <w:szCs w:val="16"/>
                <w:lang w:val="es-MX" w:eastAsia="es-MX"/>
              </w:rPr>
              <w:t> </w:t>
            </w:r>
          </w:p>
        </w:tc>
      </w:tr>
      <w:tr w:rsidR="00436317" w:rsidRPr="00FC1F59" w:rsidTr="000967CF">
        <w:trPr>
          <w:trHeight w:val="720"/>
        </w:trPr>
        <w:tc>
          <w:tcPr>
            <w:tcW w:w="1240" w:type="dxa"/>
            <w:tcBorders>
              <w:top w:val="nil"/>
              <w:left w:val="single" w:sz="4" w:space="0" w:color="auto"/>
              <w:bottom w:val="single" w:sz="4" w:space="0" w:color="auto"/>
              <w:right w:val="single" w:sz="4" w:space="0" w:color="auto"/>
            </w:tcBorders>
            <w:shd w:val="clear" w:color="auto" w:fill="auto"/>
            <w:noWrap/>
            <w:hideMark/>
          </w:tcPr>
          <w:p w:rsidR="00436317" w:rsidRPr="00FC1F59" w:rsidRDefault="00436317" w:rsidP="000967CF">
            <w:pPr>
              <w:rPr>
                <w:rFonts w:ascii="Arial" w:hAnsi="Arial" w:cs="Arial"/>
                <w:color w:val="000000"/>
                <w:sz w:val="16"/>
                <w:szCs w:val="16"/>
                <w:lang w:val="es-MX" w:eastAsia="es-MX"/>
              </w:rPr>
            </w:pPr>
            <w:r w:rsidRPr="00FC1F59">
              <w:rPr>
                <w:rFonts w:ascii="Arial" w:hAnsi="Arial" w:cs="Arial"/>
                <w:color w:val="000000"/>
                <w:sz w:val="16"/>
                <w:szCs w:val="16"/>
                <w:lang w:val="es-MX" w:eastAsia="es-MX"/>
              </w:rPr>
              <w:t>PINEXT-001</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color w:val="000000"/>
                <w:sz w:val="14"/>
                <w:szCs w:val="14"/>
                <w:lang w:val="es-MX" w:eastAsia="es-MX"/>
              </w:rPr>
            </w:pPr>
            <w:r w:rsidRPr="00FC1F59">
              <w:rPr>
                <w:rFonts w:ascii="Arial" w:hAnsi="Arial" w:cs="Arial"/>
                <w:color w:val="000000"/>
                <w:sz w:val="14"/>
                <w:szCs w:val="14"/>
                <w:lang w:val="es-MX" w:eastAsia="es-MX"/>
              </w:rPr>
              <w:t>pintura vinilica  acrilica marca comex (vinimex) o similar en muros,  a dos manos de pintura,  sellador vinilico 5 x 1 de comex, empapelado, color blanco,  incluye: materiales, mano de obra, equipo y herramienta, p.u.o.t.</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492.7835</w:t>
            </w:r>
          </w:p>
        </w:tc>
        <w:tc>
          <w:tcPr>
            <w:tcW w:w="84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c>
          <w:tcPr>
            <w:tcW w:w="980" w:type="dxa"/>
            <w:tcBorders>
              <w:top w:val="nil"/>
              <w:left w:val="nil"/>
              <w:bottom w:val="single" w:sz="4" w:space="0" w:color="auto"/>
              <w:right w:val="single" w:sz="4" w:space="0" w:color="auto"/>
            </w:tcBorders>
            <w:shd w:val="clear" w:color="auto" w:fill="auto"/>
            <w:noWrap/>
            <w:hideMark/>
          </w:tcPr>
          <w:p w:rsidR="00436317" w:rsidRPr="00FC1F59" w:rsidRDefault="00436317" w:rsidP="000967CF">
            <w:pPr>
              <w:jc w:val="center"/>
              <w:rPr>
                <w:rFonts w:ascii="Arial" w:hAnsi="Arial" w:cs="Arial"/>
                <w:color w:val="000000"/>
                <w:sz w:val="16"/>
                <w:szCs w:val="16"/>
                <w:lang w:val="es-MX" w:eastAsia="es-MX"/>
              </w:rPr>
            </w:pPr>
            <w:r w:rsidRPr="00FC1F59">
              <w:rPr>
                <w:rFonts w:ascii="Arial" w:hAnsi="Arial" w:cs="Arial"/>
                <w:color w:val="000000"/>
                <w:sz w:val="16"/>
                <w:szCs w:val="16"/>
                <w:lang w:val="es-MX" w:eastAsia="es-MX"/>
              </w:rPr>
              <w:t> </w:t>
            </w:r>
          </w:p>
        </w:tc>
      </w:tr>
      <w:tr w:rsidR="00436317" w:rsidRPr="00FC1F59" w:rsidTr="000967C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color w:val="000000"/>
                <w:sz w:val="20"/>
                <w:szCs w:val="20"/>
                <w:lang w:val="es-MX" w:eastAsia="es-MX"/>
              </w:rPr>
            </w:pPr>
            <w:r w:rsidRPr="00FC1F59">
              <w:rPr>
                <w:rFonts w:ascii="Arial" w:hAnsi="Arial" w:cs="Arial"/>
                <w:color w:val="000000"/>
                <w:sz w:val="20"/>
                <w:szCs w:val="20"/>
                <w:lang w:val="es-MX" w:eastAsia="es-MX"/>
              </w:rPr>
              <w:t> </w:t>
            </w:r>
          </w:p>
        </w:tc>
        <w:tc>
          <w:tcPr>
            <w:tcW w:w="4620" w:type="dxa"/>
            <w:tcBorders>
              <w:top w:val="nil"/>
              <w:left w:val="nil"/>
              <w:bottom w:val="single" w:sz="4" w:space="0" w:color="auto"/>
              <w:right w:val="single" w:sz="4" w:space="0" w:color="auto"/>
            </w:tcBorders>
            <w:shd w:val="clear" w:color="auto" w:fill="auto"/>
            <w:hideMark/>
          </w:tcPr>
          <w:p w:rsidR="00436317" w:rsidRPr="00FC1F59" w:rsidRDefault="00436317" w:rsidP="000967CF">
            <w:pPr>
              <w:rPr>
                <w:rFonts w:ascii="Arial" w:hAnsi="Arial" w:cs="Arial"/>
                <w:b/>
                <w:bCs/>
                <w:color w:val="000000"/>
                <w:sz w:val="14"/>
                <w:szCs w:val="14"/>
                <w:lang w:val="es-MX" w:eastAsia="es-MX"/>
              </w:rPr>
            </w:pPr>
            <w:r w:rsidRPr="00FC1F59">
              <w:rPr>
                <w:rFonts w:ascii="Arial" w:hAnsi="Arial" w:cs="Arial"/>
                <w:b/>
                <w:bCs/>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color w:val="000000"/>
                <w:sz w:val="20"/>
                <w:szCs w:val="20"/>
                <w:lang w:val="es-MX" w:eastAsia="es-MX"/>
              </w:rPr>
            </w:pPr>
            <w:r w:rsidRPr="00FC1F59">
              <w:rPr>
                <w:rFonts w:ascii="Arial" w:hAnsi="Arial" w:cs="Arial"/>
                <w:color w:val="000000"/>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color w:val="000000"/>
                <w:sz w:val="20"/>
                <w:szCs w:val="20"/>
                <w:lang w:val="es-MX" w:eastAsia="es-MX"/>
              </w:rPr>
            </w:pPr>
            <w:r w:rsidRPr="00FC1F59">
              <w:rPr>
                <w:rFonts w:ascii="Arial" w:hAnsi="Arial" w:cs="Arial"/>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color w:val="000000"/>
                <w:sz w:val="20"/>
                <w:szCs w:val="20"/>
                <w:lang w:val="es-MX" w:eastAsia="es-MX"/>
              </w:rPr>
            </w:pPr>
            <w:r w:rsidRPr="00FC1F59">
              <w:rPr>
                <w:rFonts w:ascii="Arial" w:hAnsi="Arial" w:cs="Arial"/>
                <w:color w:val="000000"/>
                <w:sz w:val="20"/>
                <w:szCs w:val="20"/>
                <w:lang w:val="es-MX" w:eastAsia="es-MX"/>
              </w:rPr>
              <w:t> </w:t>
            </w:r>
          </w:p>
        </w:tc>
        <w:tc>
          <w:tcPr>
            <w:tcW w:w="98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color w:val="000000"/>
                <w:sz w:val="20"/>
                <w:szCs w:val="20"/>
                <w:lang w:val="es-MX" w:eastAsia="es-MX"/>
              </w:rPr>
            </w:pPr>
            <w:r w:rsidRPr="00FC1F59">
              <w:rPr>
                <w:rFonts w:ascii="Arial" w:hAnsi="Arial" w:cs="Arial"/>
                <w:color w:val="000000"/>
                <w:sz w:val="20"/>
                <w:szCs w:val="20"/>
                <w:lang w:val="es-MX" w:eastAsia="es-MX"/>
              </w:rPr>
              <w:t> </w:t>
            </w:r>
          </w:p>
        </w:tc>
      </w:tr>
      <w:tr w:rsidR="00436317" w:rsidRPr="00FC1F59" w:rsidTr="000967CF">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color w:val="000000"/>
                <w:sz w:val="18"/>
                <w:szCs w:val="18"/>
                <w:lang w:val="es-MX" w:eastAsia="es-MX"/>
              </w:rPr>
            </w:pPr>
            <w:r w:rsidRPr="00FC1F59">
              <w:rPr>
                <w:rFonts w:ascii="Arial" w:hAnsi="Arial" w:cs="Arial"/>
                <w:color w:val="000000"/>
                <w:sz w:val="18"/>
                <w:szCs w:val="18"/>
                <w:lang w:val="es-MX" w:eastAsia="es-MX"/>
              </w:rPr>
              <w:t> </w:t>
            </w:r>
          </w:p>
        </w:tc>
        <w:tc>
          <w:tcPr>
            <w:tcW w:w="46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color w:val="000000"/>
                <w:sz w:val="18"/>
                <w:szCs w:val="18"/>
                <w:lang w:val="es-MX" w:eastAsia="es-MX"/>
              </w:rPr>
            </w:pPr>
            <w:r w:rsidRPr="00FC1F59">
              <w:rPr>
                <w:rFonts w:ascii="Arial" w:hAnsi="Arial" w:cs="Arial"/>
                <w:color w:val="000000"/>
                <w:sz w:val="18"/>
                <w:szCs w:val="18"/>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color w:val="000000"/>
                <w:sz w:val="18"/>
                <w:szCs w:val="18"/>
                <w:lang w:val="es-MX" w:eastAsia="es-MX"/>
              </w:rPr>
            </w:pPr>
            <w:r w:rsidRPr="00FC1F59">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color w:val="000000"/>
                <w:sz w:val="18"/>
                <w:szCs w:val="18"/>
                <w:lang w:val="es-MX" w:eastAsia="es-MX"/>
              </w:rPr>
            </w:pPr>
            <w:r w:rsidRPr="00FC1F59">
              <w:rPr>
                <w:rFonts w:ascii="Arial" w:hAnsi="Arial" w:cs="Arial"/>
                <w:color w:val="000000"/>
                <w:sz w:val="18"/>
                <w:szCs w:val="18"/>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color w:val="000000"/>
                <w:sz w:val="18"/>
                <w:szCs w:val="18"/>
                <w:lang w:val="es-MX" w:eastAsia="es-MX"/>
              </w:rPr>
            </w:pPr>
            <w:r w:rsidRPr="00FC1F59">
              <w:rPr>
                <w:rFonts w:ascii="Arial" w:hAnsi="Arial" w:cs="Arial"/>
                <w:color w:val="000000"/>
                <w:sz w:val="18"/>
                <w:szCs w:val="18"/>
                <w:lang w:val="es-MX" w:eastAsia="es-MX"/>
              </w:rPr>
              <w:t> </w:t>
            </w:r>
          </w:p>
        </w:tc>
        <w:tc>
          <w:tcPr>
            <w:tcW w:w="98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color w:val="000000"/>
                <w:sz w:val="18"/>
                <w:szCs w:val="18"/>
                <w:lang w:val="es-MX" w:eastAsia="es-MX"/>
              </w:rPr>
            </w:pPr>
            <w:r w:rsidRPr="00FC1F59">
              <w:rPr>
                <w:rFonts w:ascii="Arial" w:hAnsi="Arial" w:cs="Arial"/>
                <w:color w:val="000000"/>
                <w:sz w:val="18"/>
                <w:szCs w:val="18"/>
                <w:lang w:val="es-MX" w:eastAsia="es-MX"/>
              </w:rPr>
              <w:t> </w:t>
            </w:r>
          </w:p>
        </w:tc>
      </w:tr>
      <w:tr w:rsidR="00436317" w:rsidRPr="00FC1F59" w:rsidTr="000967CF">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46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SUBTOTAL</w:t>
            </w:r>
          </w:p>
        </w:tc>
        <w:tc>
          <w:tcPr>
            <w:tcW w:w="98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r>
      <w:tr w:rsidR="00436317" w:rsidRPr="00FC1F59" w:rsidTr="000967CF">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46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IVA 16 %</w:t>
            </w:r>
          </w:p>
        </w:tc>
        <w:tc>
          <w:tcPr>
            <w:tcW w:w="98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r>
      <w:tr w:rsidR="00436317" w:rsidRPr="00FC1F59" w:rsidTr="000967C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46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jc w:val="cente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436317" w:rsidRPr="00FC1F59" w:rsidRDefault="00436317" w:rsidP="000967CF">
            <w:pPr>
              <w:rPr>
                <w:rFonts w:ascii="Arial" w:hAnsi="Arial" w:cs="Arial"/>
                <w:b/>
                <w:bCs/>
                <w:color w:val="000000"/>
                <w:sz w:val="20"/>
                <w:szCs w:val="20"/>
                <w:lang w:val="es-MX" w:eastAsia="es-MX"/>
              </w:rPr>
            </w:pPr>
            <w:r w:rsidRPr="00FC1F59">
              <w:rPr>
                <w:rFonts w:ascii="Arial" w:hAnsi="Arial" w:cs="Arial"/>
                <w:b/>
                <w:bCs/>
                <w:color w:val="000000"/>
                <w:sz w:val="20"/>
                <w:szCs w:val="20"/>
                <w:lang w:val="es-MX" w:eastAsia="es-MX"/>
              </w:rPr>
              <w:t> </w:t>
            </w:r>
          </w:p>
        </w:tc>
      </w:tr>
    </w:tbl>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lastRenderedPageBreak/>
        <w:t>Atentamente</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EE6832" w:rsidRPr="00F46E8C" w:rsidRDefault="00EE6832" w:rsidP="00892E59">
      <w:pPr>
        <w:ind w:right="-660"/>
        <w:jc w:val="both"/>
        <w:rPr>
          <w:rFonts w:ascii="Yu Gothic Medium" w:eastAsia="Yu Gothic Medium" w:hAnsi="Yu Gothic Medium"/>
          <w:sz w:val="20"/>
        </w:rPr>
      </w:pPr>
    </w:p>
    <w:p w:rsidR="00EE6832" w:rsidRDefault="00EE6832" w:rsidP="00AE1566">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F46E8C" w:rsidRDefault="00EE6832" w:rsidP="00AE1566">
      <w:pPr>
        <w:ind w:right="-660"/>
        <w:jc w:val="center"/>
        <w:rPr>
          <w:rFonts w:ascii="Yu Gothic Medium" w:eastAsia="Yu Gothic Medium" w:hAnsi="Yu Gothic Medium"/>
          <w:sz w:val="20"/>
        </w:rPr>
      </w:pPr>
    </w:p>
    <w:p w:rsidR="00EE6832" w:rsidRPr="00F46E8C"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EE6832"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Default="00EE6832" w:rsidP="00AE1566">
      <w:pPr>
        <w:ind w:right="-660"/>
        <w:jc w:val="center"/>
        <w:rPr>
          <w:rFonts w:ascii="Yu Gothic Medium" w:eastAsia="Yu Gothic Medium" w:hAnsi="Yu Gothic Medium"/>
          <w:b/>
          <w:sz w:val="20"/>
        </w:rPr>
      </w:pPr>
    </w:p>
    <w:p w:rsidR="00EE6832" w:rsidRPr="00F46E8C" w:rsidRDefault="00EE6832"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EE6832" w:rsidRPr="00F46E8C" w:rsidRDefault="00EE6832" w:rsidP="00AE1566">
      <w:pPr>
        <w:ind w:right="-660"/>
        <w:jc w:val="both"/>
        <w:rPr>
          <w:rFonts w:ascii="Yu Gothic Medium" w:eastAsia="Yu Gothic Medium" w:hAnsi="Yu Gothic Medium"/>
          <w:sz w:val="20"/>
        </w:rPr>
      </w:pPr>
    </w:p>
    <w:p w:rsidR="00EE6832" w:rsidRDefault="00EE6832"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5408"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Pr="00AE1566" w:rsidRDefault="00EE6832"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3.9pt;margin-top:22.45pt;width:352.9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8xSkcysCAABRBAAADgAAAAAAAAAAAAAAAAAuAgAAZHJz&#10;L2Uyb0RvYy54bWxQSwECLQAUAAYACAAAACEA8R7vqd8AAAAKAQAADwAAAAAAAAAAAAAAAACFBAAA&#10;ZHJzL2Rvd25yZXYueG1sUEsFBgAAAAAEAAQA8wAAAJEFAAAAAA==&#10;">
                <v:textbox>
                  <w:txbxContent>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Default="00EE6832" w:rsidP="00AE1566">
                      <w:pPr>
                        <w:jc w:val="center"/>
                        <w:rPr>
                          <w:lang w:val="es-MX"/>
                        </w:rPr>
                      </w:pPr>
                    </w:p>
                    <w:p w:rsidR="00EE6832" w:rsidRPr="00AE1566" w:rsidRDefault="00EE6832"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EE6832" w:rsidRPr="00F46E8C"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EE6832" w:rsidRPr="00F46E8C" w:rsidRDefault="00EE6832" w:rsidP="00892E59">
      <w:pPr>
        <w:ind w:right="-660"/>
        <w:jc w:val="both"/>
        <w:rPr>
          <w:rFonts w:ascii="Yu Gothic Medium" w:eastAsia="Yu Gothic Medium" w:hAnsi="Yu Gothic Medium"/>
          <w:sz w:val="20"/>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rPr>
          <w:rFonts w:ascii="Arial" w:hAnsi="Arial" w:cs="Arial"/>
          <w:sz w:val="18"/>
          <w:szCs w:val="18"/>
        </w:rPr>
      </w:pPr>
    </w:p>
    <w:p w:rsidR="00EE6832" w:rsidRPr="00501DC7" w:rsidRDefault="00EE6832"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EE6832" w:rsidRPr="00501DC7" w:rsidRDefault="00EE6832" w:rsidP="00286FF4">
      <w:pPr>
        <w:ind w:right="18"/>
        <w:jc w:val="both"/>
        <w:rPr>
          <w:rFonts w:ascii="Arial" w:hAnsi="Arial" w:cs="Arial"/>
          <w:color w:val="000000"/>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EE6832" w:rsidRPr="00501DC7" w:rsidRDefault="00EE6832" w:rsidP="00286FF4">
      <w:pPr>
        <w:ind w:right="17"/>
        <w:jc w:val="both"/>
        <w:rPr>
          <w:rFonts w:ascii="Arial" w:hAnsi="Arial" w:cs="Arial"/>
          <w:color w:val="000000"/>
          <w:sz w:val="18"/>
          <w:szCs w:val="18"/>
        </w:rPr>
      </w:pPr>
    </w:p>
    <w:p w:rsidR="00EE6832" w:rsidRPr="00501DC7" w:rsidRDefault="00EE6832"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EE6832" w:rsidRPr="00501DC7" w:rsidRDefault="00EE6832"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EE6832" w:rsidRPr="00501DC7" w:rsidRDefault="00EE6832" w:rsidP="00286FF4">
      <w:pPr>
        <w:ind w:right="17"/>
        <w:jc w:val="both"/>
        <w:rPr>
          <w:rFonts w:ascii="Arial" w:hAnsi="Arial" w:cs="Arial"/>
          <w:bCs/>
          <w:sz w:val="18"/>
          <w:szCs w:val="18"/>
        </w:rPr>
      </w:pPr>
    </w:p>
    <w:p w:rsidR="00EE6832" w:rsidRPr="00501DC7" w:rsidRDefault="00EE6832"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EE6832" w:rsidRPr="00501DC7" w:rsidRDefault="00EE6832" w:rsidP="00286FF4">
      <w:pPr>
        <w:ind w:left="705" w:right="17" w:hanging="705"/>
        <w:jc w:val="both"/>
        <w:rPr>
          <w:rFonts w:ascii="Arial" w:hAnsi="Arial" w:cs="Arial"/>
          <w:sz w:val="18"/>
          <w:szCs w:val="18"/>
        </w:rPr>
      </w:pPr>
    </w:p>
    <w:p w:rsidR="00EE6832" w:rsidRPr="00501DC7" w:rsidRDefault="00EE6832"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EE6832" w:rsidRPr="00501DC7" w:rsidRDefault="00EE6832" w:rsidP="00286FF4">
      <w:pPr>
        <w:ind w:right="17"/>
        <w:jc w:val="both"/>
        <w:rPr>
          <w:rFonts w:ascii="Arial" w:hAnsi="Arial" w:cs="Arial"/>
          <w:bCs/>
          <w:color w:val="000000"/>
          <w:sz w:val="18"/>
          <w:szCs w:val="18"/>
        </w:rPr>
      </w:pPr>
    </w:p>
    <w:p w:rsidR="00EE6832" w:rsidRPr="00501DC7" w:rsidRDefault="00EE6832"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EE6832" w:rsidRPr="00501DC7" w:rsidRDefault="00EE6832" w:rsidP="00286FF4">
      <w:pPr>
        <w:ind w:left="705" w:right="18" w:hanging="705"/>
        <w:jc w:val="both"/>
        <w:rPr>
          <w:rFonts w:ascii="Arial" w:hAnsi="Arial" w:cs="Arial"/>
          <w:color w:val="FF0000"/>
          <w:sz w:val="18"/>
          <w:szCs w:val="18"/>
        </w:rPr>
      </w:pPr>
    </w:p>
    <w:p w:rsidR="00EE6832" w:rsidRPr="00501DC7" w:rsidRDefault="00EE6832"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EE6832" w:rsidRPr="00501DC7" w:rsidRDefault="00EE6832" w:rsidP="00286FF4">
      <w:pPr>
        <w:ind w:right="18"/>
        <w:jc w:val="both"/>
        <w:rPr>
          <w:rFonts w:ascii="Arial" w:hAnsi="Arial" w:cs="Arial"/>
          <w:bCs/>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570" w:hanging="570"/>
        <w:jc w:val="both"/>
        <w:rPr>
          <w:rFonts w:ascii="Arial" w:eastAsia="Calibri" w:hAnsi="Arial" w:cs="Arial"/>
          <w:b/>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286FF4">
      <w:pPr>
        <w:ind w:left="709" w:hanging="709"/>
        <w:jc w:val="both"/>
        <w:rPr>
          <w:rFonts w:ascii="Arial" w:hAnsi="Arial" w:cs="Arial"/>
          <w:color w:val="FF0000"/>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EE6832" w:rsidRPr="00501DC7" w:rsidRDefault="00EE6832" w:rsidP="00286FF4">
      <w:pPr>
        <w:ind w:left="720" w:hanging="720"/>
        <w:jc w:val="both"/>
        <w:rPr>
          <w:rFonts w:ascii="Arial" w:hAnsi="Arial" w:cs="Arial"/>
          <w:color w:val="FF0000"/>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EE6832" w:rsidRPr="00501DC7" w:rsidRDefault="00EE6832" w:rsidP="00286FF4">
      <w:pPr>
        <w:ind w:right="18"/>
        <w:jc w:val="both"/>
        <w:rPr>
          <w:rFonts w:ascii="Arial" w:hAnsi="Arial" w:cs="Arial"/>
          <w:sz w:val="18"/>
          <w:szCs w:val="18"/>
        </w:rPr>
      </w:pPr>
    </w:p>
    <w:p w:rsidR="00EE6832" w:rsidRPr="00501DC7" w:rsidRDefault="00EE6832"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SEGUNDA. Del costo: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EE6832" w:rsidRPr="00501DC7" w:rsidRDefault="00EE6832" w:rsidP="00286FF4">
      <w:pPr>
        <w:jc w:val="both"/>
        <w:rPr>
          <w:rFonts w:ascii="Arial" w:hAnsi="Arial" w:cs="Arial"/>
          <w:color w:val="FF0000"/>
          <w:sz w:val="18"/>
          <w:szCs w:val="18"/>
          <w:shd w:val="clear" w:color="auto" w:fill="FFFF00"/>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TERCERA. Del plazo de ejecución: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EE6832" w:rsidRPr="00501DC7" w:rsidRDefault="00EE6832" w:rsidP="00286FF4">
      <w:pPr>
        <w:ind w:right="17"/>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EE6832" w:rsidRPr="00501DC7" w:rsidRDefault="00EE6832" w:rsidP="00286FF4">
      <w:pPr>
        <w:ind w:right="18"/>
        <w:jc w:val="both"/>
        <w:rPr>
          <w:rFonts w:ascii="Arial" w:hAnsi="Arial" w:cs="Arial"/>
          <w:color w:val="1F497D"/>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QUINTA. De la forma y lugar de pago:</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EE6832" w:rsidRPr="00501DC7" w:rsidRDefault="00EE6832" w:rsidP="00286FF4">
      <w:pPr>
        <w:jc w:val="both"/>
        <w:rPr>
          <w:rFonts w:ascii="Arial" w:hAnsi="Arial" w:cs="Arial"/>
          <w:sz w:val="18"/>
          <w:szCs w:val="18"/>
        </w:rPr>
      </w:pP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EE6832" w:rsidRPr="00501DC7" w:rsidRDefault="00EE6832"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EE6832" w:rsidRPr="00501DC7" w:rsidRDefault="00EE6832"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EE6832" w:rsidRPr="00501DC7" w:rsidRDefault="00EE6832" w:rsidP="00286FF4">
      <w:pPr>
        <w:ind w:right="18"/>
        <w:rPr>
          <w:rFonts w:ascii="Arial" w:hAnsi="Arial" w:cs="Arial"/>
          <w:sz w:val="18"/>
          <w:szCs w:val="18"/>
          <w:shd w:val="clear" w:color="auto" w:fill="FFFF00"/>
        </w:rPr>
      </w:pPr>
    </w:p>
    <w:p w:rsidR="00EE6832" w:rsidRPr="00501DC7" w:rsidRDefault="00EE6832"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EE6832" w:rsidRPr="00501DC7" w:rsidRDefault="00EE6832" w:rsidP="00286FF4">
      <w:pPr>
        <w:ind w:left="72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EE6832" w:rsidRPr="00501DC7" w:rsidRDefault="00EE6832"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EE6832" w:rsidRPr="00501DC7" w:rsidRDefault="00EE6832"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EE6832" w:rsidRPr="00501DC7" w:rsidRDefault="00EE6832" w:rsidP="00286FF4">
      <w:pPr>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EE6832" w:rsidRPr="00501DC7" w:rsidRDefault="00EE6832" w:rsidP="00286FF4">
      <w:pPr>
        <w:pStyle w:val="Prrafodelista1"/>
        <w:spacing w:after="0" w:line="240" w:lineRule="auto"/>
        <w:ind w:left="360" w:hanging="360"/>
        <w:jc w:val="both"/>
        <w:rPr>
          <w:rFonts w:ascii="Arial" w:eastAsia="Arial Unicode MS" w:hAnsi="Arial" w:cs="Arial"/>
          <w:sz w:val="18"/>
          <w:szCs w:val="18"/>
        </w:rPr>
      </w:pPr>
    </w:p>
    <w:p w:rsidR="00EE6832" w:rsidRPr="00501DC7" w:rsidRDefault="00EE6832"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EE6832" w:rsidRPr="00501DC7" w:rsidRDefault="00EE6832"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EE6832" w:rsidRPr="00501DC7" w:rsidRDefault="00EE6832" w:rsidP="00286FF4">
      <w:pPr>
        <w:pStyle w:val="Prrafodelista1"/>
        <w:spacing w:after="0" w:line="240" w:lineRule="auto"/>
        <w:ind w:left="360" w:right="18"/>
        <w:jc w:val="both"/>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EE6832" w:rsidRPr="00501DC7" w:rsidRDefault="00EE6832" w:rsidP="00286FF4">
      <w:pPr>
        <w:pStyle w:val="Prrafodelista1"/>
        <w:spacing w:after="0" w:line="240" w:lineRule="auto"/>
        <w:ind w:left="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EE6832" w:rsidRPr="00501DC7" w:rsidRDefault="00EE6832" w:rsidP="00286FF4">
      <w:pPr>
        <w:pStyle w:val="Prrafodelista1"/>
        <w:spacing w:after="0" w:line="240" w:lineRule="auto"/>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EE6832" w:rsidRPr="00501DC7" w:rsidRDefault="00EE6832" w:rsidP="00286FF4">
      <w:pPr>
        <w:ind w:left="180" w:right="18" w:hanging="180"/>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OCTAVA. De la recepción de los trabajos: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NOVENA. De las reclamaciones: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EE6832" w:rsidRPr="00501DC7" w:rsidRDefault="00EE6832" w:rsidP="00286FF4">
      <w:pPr>
        <w:jc w:val="both"/>
        <w:rPr>
          <w:rFonts w:ascii="Arial" w:hAnsi="Arial" w:cs="Arial"/>
          <w:sz w:val="18"/>
          <w:szCs w:val="18"/>
        </w:rPr>
      </w:pPr>
    </w:p>
    <w:p w:rsidR="00EE6832" w:rsidRPr="00501DC7" w:rsidRDefault="00EE6832"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EE6832" w:rsidRPr="00501DC7" w:rsidRDefault="00EE6832" w:rsidP="00286FF4">
      <w:pPr>
        <w:keepNext/>
        <w:ind w:right="18"/>
        <w:jc w:val="both"/>
        <w:outlineLvl w:val="1"/>
        <w:rPr>
          <w:rFonts w:ascii="Arial" w:hAnsi="Arial" w:cs="Arial"/>
          <w:bCs/>
          <w:sz w:val="18"/>
          <w:szCs w:val="18"/>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EE6832" w:rsidRPr="00501DC7" w:rsidRDefault="00EE6832" w:rsidP="00286FF4">
      <w:pPr>
        <w:keepNext/>
        <w:ind w:right="18"/>
        <w:jc w:val="both"/>
        <w:outlineLvl w:val="1"/>
        <w:rPr>
          <w:rFonts w:ascii="Arial" w:hAnsi="Arial" w:cs="Arial"/>
          <w:bCs/>
          <w:sz w:val="18"/>
          <w:szCs w:val="18"/>
          <w:lang w:val="es-ES_tradnl"/>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EE6832" w:rsidRPr="00501DC7" w:rsidRDefault="00EE6832" w:rsidP="00286FF4">
      <w:pPr>
        <w:ind w:right="18"/>
        <w:jc w:val="both"/>
        <w:rPr>
          <w:rFonts w:ascii="Arial" w:hAnsi="Arial" w:cs="Arial"/>
          <w:color w:val="1F497D"/>
          <w:sz w:val="18"/>
          <w:szCs w:val="18"/>
          <w:shd w:val="clear" w:color="auto" w:fill="FFFF00"/>
          <w:lang w:val="es-ES_tradnl"/>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SEGUNDA. De la supervisión:</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TERCERA. De la vigencia:</w:t>
      </w:r>
    </w:p>
    <w:p w:rsidR="00EE6832" w:rsidRPr="00501DC7" w:rsidRDefault="00EE6832" w:rsidP="00286FF4">
      <w:pPr>
        <w:ind w:right="49"/>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CUARTA. De la terminación anticipada: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EE6832" w:rsidRPr="00501DC7" w:rsidRDefault="00EE6832" w:rsidP="00286FF4">
      <w:pPr>
        <w:jc w:val="both"/>
        <w:rPr>
          <w:rFonts w:ascii="Arial" w:hAnsi="Arial" w:cs="Arial"/>
          <w:bCs/>
          <w:sz w:val="18"/>
          <w:szCs w:val="18"/>
        </w:rPr>
      </w:pPr>
    </w:p>
    <w:p w:rsidR="00EE6832" w:rsidRPr="00501DC7" w:rsidRDefault="00EE6832"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QUINTA. De las modificaciones: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SEXTA. Del caso fortuito o fuerza mayor:</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EE6832" w:rsidRPr="00501DC7" w:rsidRDefault="00EE6832" w:rsidP="00286FF4">
      <w:pPr>
        <w:tabs>
          <w:tab w:val="right" w:leader="hyphen" w:pos="9469"/>
        </w:tabs>
        <w:jc w:val="both"/>
        <w:rPr>
          <w:rFonts w:ascii="Arial" w:hAnsi="Arial" w:cs="Arial"/>
          <w:color w:val="1F497D"/>
          <w:sz w:val="18"/>
          <w:szCs w:val="18"/>
          <w:shd w:val="clear" w:color="auto" w:fill="FFFF00"/>
        </w:rPr>
      </w:pPr>
    </w:p>
    <w:p w:rsidR="00EE6832" w:rsidRPr="00501DC7" w:rsidRDefault="00EE6832"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EE6832" w:rsidRPr="00501DC7" w:rsidRDefault="00EE6832" w:rsidP="00286FF4">
      <w:pPr>
        <w:shd w:val="clear" w:color="auto" w:fill="FFFFFF"/>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EE6832" w:rsidRPr="00501DC7" w:rsidTr="00690C3E">
        <w:trPr>
          <w:trHeight w:val="1095"/>
        </w:trPr>
        <w:tc>
          <w:tcPr>
            <w:tcW w:w="2627" w:type="pct"/>
          </w:tcPr>
          <w:p w:rsidR="00EE6832" w:rsidRPr="00501DC7" w:rsidRDefault="00EE6832" w:rsidP="00690C3E">
            <w:pPr>
              <w:pStyle w:val="Textoindependiente"/>
              <w:rPr>
                <w:rFonts w:cs="Arial"/>
                <w:b w:val="0"/>
                <w:sz w:val="18"/>
                <w:szCs w:val="18"/>
              </w:rPr>
            </w:pPr>
            <w:r w:rsidRPr="00501DC7">
              <w:rPr>
                <w:rFonts w:cs="Arial"/>
                <w:b w:val="0"/>
                <w:sz w:val="18"/>
                <w:szCs w:val="18"/>
              </w:rPr>
              <w:t>Por el “ISAPEG”</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EE6832" w:rsidRPr="00501DC7" w:rsidRDefault="00EE6832"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tc>
        <w:tc>
          <w:tcPr>
            <w:tcW w:w="2373" w:type="pct"/>
          </w:tcPr>
          <w:p w:rsidR="00EE6832" w:rsidRPr="00501DC7" w:rsidRDefault="00EE6832" w:rsidP="00690C3E">
            <w:pPr>
              <w:pStyle w:val="Textoindependiente"/>
              <w:rPr>
                <w:rFonts w:cs="Arial"/>
                <w:b w:val="0"/>
                <w:sz w:val="18"/>
                <w:szCs w:val="18"/>
              </w:rPr>
            </w:pPr>
            <w:r w:rsidRPr="00501DC7">
              <w:rPr>
                <w:rFonts w:cs="Arial"/>
                <w:b w:val="0"/>
                <w:sz w:val="18"/>
                <w:szCs w:val="18"/>
              </w:rPr>
              <w:lastRenderedPageBreak/>
              <w:t>Por el “PROVEEDOR”</w:t>
            </w: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EE6832" w:rsidRPr="00501DC7" w:rsidRDefault="00EE6832"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EE6832" w:rsidRPr="00501DC7" w:rsidRDefault="00EE6832" w:rsidP="00690C3E">
            <w:pPr>
              <w:jc w:val="center"/>
              <w:rPr>
                <w:rFonts w:ascii="Arial" w:hAnsi="Arial" w:cs="Arial"/>
                <w:color w:val="FF0000"/>
                <w:sz w:val="18"/>
                <w:szCs w:val="18"/>
              </w:rPr>
            </w:pP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EE6832" w:rsidRPr="00501DC7" w:rsidRDefault="00EE6832" w:rsidP="00286FF4"/>
    <w:p w:rsidR="00EE6832" w:rsidRPr="00501DC7" w:rsidRDefault="00EE6832" w:rsidP="00286FF4">
      <w:r w:rsidRPr="00501DC7">
        <w:t>___________________</w:t>
      </w:r>
    </w:p>
    <w:p w:rsidR="00EE6832" w:rsidRPr="00501DC7" w:rsidRDefault="00EE6832"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Directora de Recursos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Materiales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y</w:t>
      </w:r>
    </w:p>
    <w:p w:rsidR="00EE6832" w:rsidRPr="00730FBB" w:rsidRDefault="00EE6832" w:rsidP="00286FF4">
      <w:r w:rsidRPr="00501DC7">
        <w:rPr>
          <w:rFonts w:ascii="Arial" w:hAnsi="Arial" w:cs="Arial"/>
          <w:sz w:val="18"/>
          <w:szCs w:val="18"/>
        </w:rPr>
        <w:t xml:space="preserve">    Servicios Generales</w:t>
      </w:r>
    </w:p>
    <w:p w:rsidR="00EE6832" w:rsidRPr="00BB046E" w:rsidRDefault="00EE6832" w:rsidP="00286FF4"/>
    <w:p w:rsidR="00EE6832" w:rsidRDefault="00EE6832" w:rsidP="00286FF4"/>
    <w:p w:rsidR="00EE6832" w:rsidRDefault="00EE6832" w:rsidP="00286FF4"/>
    <w:p w:rsidR="00EE6832" w:rsidRDefault="00EE6832" w:rsidP="00286FF4"/>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873239" w:rsidRDefault="00EE6832"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EE6832" w:rsidRPr="00337C05" w:rsidRDefault="00EE6832"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337C05" w:rsidRDefault="00EE6832" w:rsidP="00892E59">
      <w:pPr>
        <w:jc w:val="center"/>
        <w:rPr>
          <w:rFonts w:ascii="Calibri" w:hAnsi="Calibri" w:cs="Arial"/>
          <w:b/>
          <w:i/>
        </w:rPr>
      </w:pPr>
      <w:r w:rsidRPr="00337C05">
        <w:rPr>
          <w:rFonts w:ascii="Calibri" w:hAnsi="Calibri" w:cs="Arial"/>
          <w:b/>
          <w:i/>
        </w:rPr>
        <w:t>“FORMATO DE ACREDITACIÓN PERSONALIDAD”</w:t>
      </w:r>
    </w:p>
    <w:p w:rsidR="00EE6832" w:rsidRPr="00337C05" w:rsidRDefault="00EE6832" w:rsidP="00892E59">
      <w:pPr>
        <w:jc w:val="center"/>
        <w:rPr>
          <w:rFonts w:ascii="Calibri" w:hAnsi="Calibri" w:cs="Arial"/>
          <w:i/>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EE6832" w:rsidRPr="00337C05" w:rsidRDefault="00EE6832"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E6832" w:rsidRPr="00337C05" w:rsidTr="00606358">
        <w:tc>
          <w:tcPr>
            <w:tcW w:w="8926"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EE6832" w:rsidRPr="00337C05" w:rsidRDefault="00EE6832"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EE6832" w:rsidRPr="00337C05" w:rsidRDefault="00EE6832" w:rsidP="00892E59">
      <w:pPr>
        <w:jc w:val="both"/>
        <w:rPr>
          <w:rFonts w:ascii="Yu Gothic Medium" w:eastAsia="Yu Gothic Medium" w:hAnsi="Yu Gothic Medium" w:cs="Arial"/>
          <w:b/>
          <w:sz w:val="20"/>
          <w:szCs w:val="20"/>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E6832" w:rsidRPr="00337C05" w:rsidTr="00606358">
        <w:tc>
          <w:tcPr>
            <w:tcW w:w="9993"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p>
        </w:tc>
      </w:tr>
    </w:tbl>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EE6832" w:rsidRPr="00337C05" w:rsidRDefault="00EE6832"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EE6832" w:rsidRPr="00873239"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EE6832" w:rsidRDefault="00EE6832" w:rsidP="00892E59">
      <w:pPr>
        <w:ind w:right="-660"/>
        <w:jc w:val="center"/>
        <w:rPr>
          <w:rFonts w:ascii="Yu Gothic Medium" w:eastAsia="Yu Gothic Medium" w:hAnsi="Yu Gothic Medium"/>
          <w:sz w:val="20"/>
        </w:rPr>
      </w:pP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EE6832" w:rsidRPr="00796027" w:rsidRDefault="00EE6832" w:rsidP="00244D7E">
      <w:pPr>
        <w:rPr>
          <w:rFonts w:ascii="Yu Gothic Medium" w:eastAsia="Yu Gothic Medium" w:hAnsi="Yu Gothic Medium"/>
          <w:b/>
          <w:sz w:val="20"/>
          <w:szCs w:val="20"/>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796027" w:rsidRDefault="00EE6832" w:rsidP="00892E59">
      <w:pPr>
        <w:rPr>
          <w:rFonts w:ascii="Yu Gothic Medium" w:eastAsia="Yu Gothic Medium" w:hAnsi="Yu Gothic Medium" w:cs="Arial"/>
          <w:b/>
          <w:sz w:val="20"/>
          <w:szCs w:val="20"/>
        </w:rPr>
      </w:pPr>
    </w:p>
    <w:p w:rsidR="00EE6832" w:rsidRPr="00892E59" w:rsidRDefault="00EE6832"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EE6832" w:rsidRPr="00796027" w:rsidRDefault="00EE6832" w:rsidP="00892E59">
      <w:pPr>
        <w:rPr>
          <w:rFonts w:ascii="Yu Gothic Medium" w:eastAsia="Yu Gothic Medium" w:hAnsi="Yu Gothic Medium"/>
          <w:sz w:val="20"/>
          <w:szCs w:val="20"/>
        </w:rPr>
      </w:pPr>
    </w:p>
    <w:p w:rsidR="00EE6832" w:rsidRPr="00DE2B24" w:rsidRDefault="00EE6832"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E2B24" w:rsidRDefault="00EE6832" w:rsidP="00892E59">
      <w:pPr>
        <w:rPr>
          <w:rFonts w:ascii="Yu Gothic Medium" w:eastAsia="Yu Gothic Medium" w:hAnsi="Yu Gothic Medium" w:cs="Arial"/>
          <w:sz w:val="20"/>
          <w:szCs w:val="20"/>
        </w:rPr>
      </w:pPr>
    </w:p>
    <w:p w:rsidR="00EE6832" w:rsidRPr="00DE2B24" w:rsidRDefault="00EE6832" w:rsidP="00892E59">
      <w:pPr>
        <w:jc w:val="both"/>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EE6832" w:rsidRPr="00DE2B24" w:rsidRDefault="00EE6832" w:rsidP="00892E59">
      <w:pPr>
        <w:tabs>
          <w:tab w:val="left" w:pos="1080"/>
        </w:tabs>
        <w:jc w:val="both"/>
        <w:rPr>
          <w:rFonts w:ascii="Yu Gothic Medium" w:eastAsia="Yu Gothic Medium" w:hAnsi="Yu Gothic Medium" w:cs="Arial"/>
          <w:sz w:val="20"/>
          <w:szCs w:val="20"/>
        </w:rPr>
      </w:pPr>
    </w:p>
    <w:p w:rsidR="00EE6832" w:rsidRPr="00DE2B24" w:rsidRDefault="00EE6832"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EE6832" w:rsidRPr="00DE2B24" w:rsidRDefault="00EE6832" w:rsidP="00892E59">
      <w:pPr>
        <w:tabs>
          <w:tab w:val="left" w:pos="1080"/>
        </w:tabs>
        <w:ind w:left="720"/>
        <w:jc w:val="both"/>
        <w:rPr>
          <w:rFonts w:ascii="Yu Gothic Medium" w:eastAsia="Yu Gothic Medium" w:hAnsi="Yu Gothic Medium" w:cs="Arial"/>
          <w:sz w:val="20"/>
          <w:szCs w:val="20"/>
        </w:rPr>
      </w:pPr>
    </w:p>
    <w:p w:rsidR="00EE6832" w:rsidRPr="00DE2B24" w:rsidRDefault="00EE6832"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EE6832" w:rsidRPr="00DE2B24" w:rsidRDefault="00EE6832" w:rsidP="00892E59">
      <w:pPr>
        <w:rPr>
          <w:rFonts w:ascii="Yu Gothic Medium" w:eastAsia="Yu Gothic Medium" w:hAnsi="Yu Gothic Medium"/>
          <w:sz w:val="20"/>
          <w:szCs w:val="20"/>
          <w:lang w:val="de-DE"/>
        </w:rPr>
      </w:pPr>
    </w:p>
    <w:p w:rsidR="00EE6832" w:rsidRPr="00DE2B24" w:rsidRDefault="00EE6832"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EE6832" w:rsidRPr="00DE2B24" w:rsidRDefault="00EE6832"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EE6832" w:rsidRDefault="00EE6832" w:rsidP="00892E59"/>
    <w:p w:rsidR="00EE6832" w:rsidRDefault="00EE6832" w:rsidP="00892E59">
      <w:pPr>
        <w:jc w:val="center"/>
        <w:rPr>
          <w:rFonts w:ascii="Arial" w:hAnsi="Arial" w:cs="Arial"/>
          <w:b/>
          <w:sz w:val="16"/>
          <w:szCs w:val="16"/>
          <w:lang w:val="es-ES_tradnl"/>
        </w:rPr>
      </w:pPr>
    </w:p>
    <w:p w:rsidR="00EE6832" w:rsidRPr="00F46E8C"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EE6832" w:rsidRDefault="00EE6832" w:rsidP="00892E59">
      <w:pPr>
        <w:jc w:val="center"/>
        <w:rPr>
          <w:rFonts w:ascii="Arial" w:hAnsi="Arial" w:cs="Arial"/>
          <w:b/>
          <w:sz w:val="16"/>
          <w:szCs w:val="16"/>
          <w:lang w:val="es-ES_tradnl"/>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892E59" w:rsidRDefault="00EE6832"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EE6832" w:rsidRPr="00A501AA" w:rsidRDefault="00EE6832" w:rsidP="00244D7E">
      <w:pPr>
        <w:ind w:right="-660"/>
        <w:jc w:val="both"/>
        <w:rPr>
          <w:rFonts w:ascii="Yu Gothic Medium" w:eastAsia="Yu Gothic Medium" w:hAnsi="Yu Gothic Medium"/>
          <w:sz w:val="20"/>
          <w:szCs w:val="22"/>
        </w:rPr>
      </w:pP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EE6832" w:rsidRPr="00121A9A" w:rsidRDefault="00EE6832" w:rsidP="00745DDB">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F1283" w:rsidRDefault="00EE6832" w:rsidP="00892E59">
      <w:pPr>
        <w:jc w:val="center"/>
        <w:rPr>
          <w:rFonts w:ascii="Yu Gothic Medium" w:eastAsia="Yu Gothic Medium" w:hAnsi="Yu Gothic Medium" w:cs="Arial"/>
          <w:b/>
          <w:sz w:val="20"/>
          <w:szCs w:val="18"/>
          <w:lang w:val="es-ES_tradnl"/>
        </w:rPr>
      </w:pPr>
    </w:p>
    <w:p w:rsidR="00EE6832" w:rsidRPr="00DF1283" w:rsidRDefault="00EE6832"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EE6832" w:rsidRPr="00DF1283" w:rsidRDefault="00EE6832" w:rsidP="00892E59">
      <w:pPr>
        <w:jc w:val="both"/>
        <w:rPr>
          <w:rFonts w:ascii="Yu Gothic Medium" w:eastAsia="Yu Gothic Medium" w:hAnsi="Yu Gothic Medium" w:cs="Arial"/>
          <w:sz w:val="20"/>
          <w:szCs w:val="18"/>
          <w:lang w:val="es-ES_tradnl"/>
        </w:rPr>
      </w:pP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EE6832" w:rsidRPr="00EF1355"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EE6832" w:rsidRPr="00A43A54"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EE6832" w:rsidRPr="005066A1"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EE6832" w:rsidRPr="004B1B89" w:rsidRDefault="00EE6832" w:rsidP="00892E59">
      <w:pPr>
        <w:widowControl w:val="0"/>
        <w:jc w:val="both"/>
        <w:rPr>
          <w:rFonts w:ascii="Yu Gothic Medium" w:eastAsia="Yu Gothic Medium" w:hAnsi="Yu Gothic Medium" w:cs="Arial"/>
          <w:sz w:val="20"/>
          <w:szCs w:val="18"/>
          <w:lang w:val="es-ES_tradnl"/>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EE6832"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EE6832" w:rsidRDefault="00EE6832" w:rsidP="00892E59">
      <w:pPr>
        <w:pStyle w:val="Textoindependiente"/>
        <w:widowControl w:val="0"/>
        <w:rPr>
          <w:rFonts w:ascii="Yu Gothic Medium" w:eastAsia="Yu Gothic Medium" w:hAnsi="Yu Gothic Medium" w:cs="Arial"/>
          <w:b w:val="0"/>
          <w:sz w:val="18"/>
          <w:szCs w:val="18"/>
        </w:rPr>
      </w:pPr>
    </w:p>
    <w:p w:rsidR="00EE6832" w:rsidRDefault="00EE6832"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EE6832" w:rsidRPr="00F46E8C" w:rsidRDefault="00EE6832"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892E59" w:rsidRDefault="00EE6832"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EE6832" w:rsidRPr="00892E59" w:rsidRDefault="00EE6832"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EE6832" w:rsidRPr="00A501AA" w:rsidRDefault="00EE6832" w:rsidP="00892E59">
      <w:pPr>
        <w:ind w:right="-660"/>
        <w:jc w:val="both"/>
        <w:rPr>
          <w:rFonts w:ascii="Yu Gothic Medium" w:eastAsia="Yu Gothic Medium" w:hAnsi="Yu Gothic Medium"/>
          <w:sz w:val="20"/>
          <w:szCs w:val="22"/>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EE6832" w:rsidRPr="00A501AA"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A501AA" w:rsidRDefault="00EE6832"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121A9A"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EE6832" w:rsidRPr="00121A9A" w:rsidRDefault="00EE6832" w:rsidP="00892E59">
      <w:pPr>
        <w:rPr>
          <w:rFonts w:ascii="Yu Gothic Medium" w:eastAsia="Yu Gothic Medium" w:hAnsi="Yu Gothic Medium"/>
          <w:sz w:val="20"/>
        </w:rPr>
      </w:pPr>
    </w:p>
    <w:p w:rsidR="00EE6832" w:rsidRPr="00197561" w:rsidRDefault="00EE6832"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EE6832" w:rsidRDefault="00EE6832" w:rsidP="00CB65C9">
      <w:pPr>
        <w:rPr>
          <w:rFonts w:ascii="Yu Gothic Medium" w:eastAsia="Yu Gothic Medium" w:hAnsi="Yu Gothic Medium"/>
          <w:b/>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EE6832" w:rsidRDefault="00EE6832" w:rsidP="00892E59">
      <w:pP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EE6832" w:rsidRPr="00873239" w:rsidRDefault="00EE6832" w:rsidP="004363BD">
      <w:pPr>
        <w:ind w:right="-660"/>
        <w:jc w:val="cente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EE6832" w:rsidRPr="00873239" w:rsidRDefault="00EE6832"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EE6832" w:rsidRDefault="00EE6832" w:rsidP="004363BD">
      <w:pPr>
        <w:ind w:right="-660"/>
        <w:jc w:val="both"/>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F46E8C"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EE6832"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EE6832" w:rsidRPr="00873239" w:rsidRDefault="00EE6832"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EE6832" w:rsidRPr="00873239" w:rsidTr="00AE1566">
        <w:trPr>
          <w:trHeight w:val="315"/>
          <w:jc w:val="center"/>
        </w:trPr>
        <w:tc>
          <w:tcPr>
            <w:tcW w:w="61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EE6832" w:rsidRPr="00873239" w:rsidTr="00AE1566">
        <w:trPr>
          <w:trHeight w:val="70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705"/>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14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r>
    </w:tbl>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EE6832" w:rsidRDefault="00EE6832" w:rsidP="004363BD">
      <w:pPr>
        <w:ind w:right="-660"/>
        <w:jc w:val="right"/>
        <w:rPr>
          <w:rFonts w:ascii="Yu Gothic Medium" w:eastAsia="Yu Gothic Medium" w:hAnsi="Yu Gothic Medium"/>
          <w:sz w:val="20"/>
        </w:rPr>
        <w:sectPr w:rsidR="00EE6832" w:rsidSect="003F5496">
          <w:headerReference w:type="default" r:id="rId14"/>
          <w:pgSz w:w="12240" w:h="15840" w:code="1"/>
          <w:pgMar w:top="1418" w:right="1418" w:bottom="1418" w:left="1418" w:header="709" w:footer="709" w:gutter="0"/>
          <w:pgNumType w:fmt="numberInDash"/>
          <w:cols w:space="708"/>
          <w:docGrid w:linePitch="360"/>
        </w:sectPr>
      </w:pPr>
    </w:p>
    <w:p w:rsidR="00EE6832" w:rsidRDefault="00EE6832" w:rsidP="004363BD">
      <w:pPr>
        <w:ind w:right="-660"/>
        <w:jc w:val="right"/>
        <w:rPr>
          <w:rFonts w:ascii="Yu Gothic Medium" w:eastAsia="Yu Gothic Medium" w:hAnsi="Yu Gothic Medium"/>
          <w:sz w:val="20"/>
        </w:rPr>
      </w:pPr>
    </w:p>
    <w:sectPr w:rsidR="00EE6832" w:rsidSect="00EE6832">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C3" w:rsidRDefault="00BE78C3">
      <w:r>
        <w:separator/>
      </w:r>
    </w:p>
  </w:endnote>
  <w:endnote w:type="continuationSeparator" w:id="0">
    <w:p w:rsidR="00BE78C3" w:rsidRDefault="00BE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E6832" w:rsidRDefault="00EE683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6317">
      <w:rPr>
        <w:rStyle w:val="Nmerodepgina"/>
        <w:noProof/>
      </w:rPr>
      <w:t>- 27 -</w:t>
    </w:r>
    <w:r>
      <w:rPr>
        <w:rStyle w:val="Nmerodepgina"/>
      </w:rPr>
      <w:fldChar w:fldCharType="end"/>
    </w:r>
  </w:p>
  <w:p w:rsidR="00EE6832" w:rsidRDefault="00EE6832" w:rsidP="00E72115">
    <w:pPr>
      <w:pStyle w:val="Piedepgina"/>
      <w:rPr>
        <w:rFonts w:ascii="Albertus Medium" w:hAnsi="Albertus Medium"/>
        <w:b/>
        <w:sz w:val="20"/>
        <w:szCs w:val="20"/>
        <w:lang w:val="es-MX"/>
      </w:rPr>
    </w:pPr>
  </w:p>
  <w:p w:rsidR="00EE6832" w:rsidRDefault="00EE6832"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C3" w:rsidRDefault="00BE78C3">
      <w:r>
        <w:separator/>
      </w:r>
    </w:p>
  </w:footnote>
  <w:footnote w:type="continuationSeparator" w:id="0">
    <w:p w:rsidR="00BE78C3" w:rsidRDefault="00BE7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FE382C">
    <w:pPr>
      <w:pStyle w:val="Encabezado"/>
    </w:pPr>
    <w:r>
      <w:rPr>
        <w:noProof/>
        <w:lang w:val="es-MX" w:eastAsia="es-MX"/>
      </w:rPr>
      <w:drawing>
        <wp:anchor distT="0" distB="0" distL="114300" distR="114300" simplePos="0" relativeHeight="251669504"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8"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7"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832" w:rsidRPr="00FE382C" w:rsidRDefault="00EE6832"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2" w:rsidRDefault="00EE6832" w:rsidP="00FE382C">
    <w:pPr>
      <w:pStyle w:val="Encabezado"/>
    </w:pPr>
  </w:p>
  <w:p w:rsidR="00EE6832" w:rsidRPr="00FE382C" w:rsidRDefault="00EE6832"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9C" w:rsidRDefault="00A25C9C" w:rsidP="00FE382C">
    <w:pPr>
      <w:pStyle w:val="Encabezado"/>
    </w:pPr>
  </w:p>
  <w:p w:rsidR="00A25C9C" w:rsidRPr="00FE382C" w:rsidRDefault="00A25C9C"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2B9"/>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5B5D"/>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6E9B"/>
    <w:rsid w:val="00327F23"/>
    <w:rsid w:val="00332F4B"/>
    <w:rsid w:val="00337761"/>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17A7A"/>
    <w:rsid w:val="00420A7E"/>
    <w:rsid w:val="00420DA9"/>
    <w:rsid w:val="00422A55"/>
    <w:rsid w:val="00426D08"/>
    <w:rsid w:val="00430BC7"/>
    <w:rsid w:val="00431F78"/>
    <w:rsid w:val="0043312B"/>
    <w:rsid w:val="00433ACE"/>
    <w:rsid w:val="00436155"/>
    <w:rsid w:val="00436317"/>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3B65"/>
    <w:rsid w:val="005148F6"/>
    <w:rsid w:val="005156BF"/>
    <w:rsid w:val="005160F3"/>
    <w:rsid w:val="005178BE"/>
    <w:rsid w:val="005206C6"/>
    <w:rsid w:val="00520873"/>
    <w:rsid w:val="00520A90"/>
    <w:rsid w:val="0052445D"/>
    <w:rsid w:val="005248B3"/>
    <w:rsid w:val="00525F20"/>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A30D5"/>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6F90"/>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2D3"/>
    <w:rsid w:val="008869C1"/>
    <w:rsid w:val="0089108D"/>
    <w:rsid w:val="00892552"/>
    <w:rsid w:val="00892E59"/>
    <w:rsid w:val="00897B60"/>
    <w:rsid w:val="008A0B9F"/>
    <w:rsid w:val="008A4150"/>
    <w:rsid w:val="008A4588"/>
    <w:rsid w:val="008A4AA4"/>
    <w:rsid w:val="008A6010"/>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C9C"/>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526F"/>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1F8E"/>
    <w:rsid w:val="00BE2C73"/>
    <w:rsid w:val="00BE45F0"/>
    <w:rsid w:val="00BE4BDA"/>
    <w:rsid w:val="00BE5016"/>
    <w:rsid w:val="00BE57F0"/>
    <w:rsid w:val="00BE78C3"/>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A709A"/>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C6688"/>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6832"/>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A55A8"/>
  <w14:defaultImageDpi w14:val="300"/>
  <w15:docId w15:val="{213D4B6E-A09F-4966-A3FE-7A207AF3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DC6688"/>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4E16-29D6-48CF-9DBA-095D8E73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24500</Words>
  <Characters>134754</Characters>
  <Application>Microsoft Office Word</Application>
  <DocSecurity>0</DocSecurity>
  <Lines>1122</Lines>
  <Paragraphs>317</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158937</CharactersWithSpaces>
  <SharedDoc>false</SharedDoc>
  <HLinks>
    <vt:vector size="42" baseType="variant">
      <vt:variant>
        <vt:i4>2293811</vt:i4>
      </vt:variant>
      <vt:variant>
        <vt:i4>66</vt:i4>
      </vt:variant>
      <vt:variant>
        <vt:i4>0</vt:i4>
      </vt:variant>
      <vt:variant>
        <vt:i4>5</vt:i4>
      </vt:variant>
      <vt:variant>
        <vt:lpwstr>https://salud3.guanajuato.gob.mx/cgayf</vt:lpwstr>
      </vt:variant>
      <vt:variant>
        <vt:lpwstr/>
      </vt:variant>
      <vt:variant>
        <vt:i4>1966158</vt:i4>
      </vt:variant>
      <vt:variant>
        <vt:i4>63</vt:i4>
      </vt:variant>
      <vt:variant>
        <vt:i4>0</vt:i4>
      </vt:variant>
      <vt:variant>
        <vt:i4>5</vt:i4>
      </vt:variant>
      <vt:variant>
        <vt:lpwstr>https://compranet.hacienda.gob.mx/web/login.html</vt:lpwstr>
      </vt:variant>
      <vt:variant>
        <vt:lpwstr/>
      </vt:variant>
      <vt:variant>
        <vt:i4>1966158</vt:i4>
      </vt:variant>
      <vt:variant>
        <vt:i4>60</vt:i4>
      </vt:variant>
      <vt:variant>
        <vt:i4>0</vt:i4>
      </vt:variant>
      <vt:variant>
        <vt:i4>5</vt:i4>
      </vt:variant>
      <vt:variant>
        <vt:lpwstr>https://compranet.hacienda.gob.mx/web/login.html</vt:lpwstr>
      </vt:variant>
      <vt:variant>
        <vt:lpwstr/>
      </vt:variant>
      <vt:variant>
        <vt:i4>2293811</vt:i4>
      </vt:variant>
      <vt:variant>
        <vt:i4>42</vt:i4>
      </vt:variant>
      <vt:variant>
        <vt:i4>0</vt:i4>
      </vt:variant>
      <vt:variant>
        <vt:i4>5</vt:i4>
      </vt:variant>
      <vt:variant>
        <vt:lpwstr>https://salud3.guanajuato.gob.mx/cgayf</vt:lpwstr>
      </vt:variant>
      <vt:variant>
        <vt:lpwstr/>
      </vt:variant>
      <vt:variant>
        <vt:i4>7471139</vt:i4>
      </vt:variant>
      <vt:variant>
        <vt:i4>39</vt:i4>
      </vt:variant>
      <vt:variant>
        <vt:i4>0</vt:i4>
      </vt:variant>
      <vt:variant>
        <vt:i4>5</vt:i4>
      </vt:variant>
      <vt:variant>
        <vt:lpwstr>https://compranet.hacienda.gob.mx/web/login.htm</vt:lpwstr>
      </vt:variant>
      <vt:variant>
        <vt:lpwstr/>
      </vt:variant>
      <vt:variant>
        <vt:i4>2293811</vt:i4>
      </vt:variant>
      <vt:variant>
        <vt:i4>18</vt:i4>
      </vt:variant>
      <vt:variant>
        <vt:i4>0</vt:i4>
      </vt:variant>
      <vt:variant>
        <vt:i4>5</vt:i4>
      </vt:variant>
      <vt:variant>
        <vt:lpwstr>https://salud3.guanajuato.gob.mx/cgayf</vt:lpwstr>
      </vt:variant>
      <vt:variant>
        <vt:lpwstr/>
      </vt:variant>
      <vt:variant>
        <vt:i4>1966158</vt:i4>
      </vt:variant>
      <vt:variant>
        <vt:i4>15</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5</cp:revision>
  <cp:lastPrinted>2019-10-21T14:13:00Z</cp:lastPrinted>
  <dcterms:created xsi:type="dcterms:W3CDTF">2019-11-12T03:56:00Z</dcterms:created>
  <dcterms:modified xsi:type="dcterms:W3CDTF">2019-11-12T04:04:00Z</dcterms:modified>
</cp:coreProperties>
</file>